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806C" w14:textId="3EB64D09" w:rsidR="00F50F45" w:rsidRPr="00253E93" w:rsidRDefault="00F50F45" w:rsidP="00EC30D8">
      <w:pPr>
        <w:rPr>
          <w:rFonts w:eastAsia="Times New Roman"/>
          <w:lang w:val="fr-CH"/>
        </w:rPr>
      </w:pPr>
    </w:p>
    <w:p w14:paraId="72B635C6" w14:textId="77777777" w:rsidR="004B5463" w:rsidRPr="00253E93" w:rsidRDefault="004B5463">
      <w:pPr>
        <w:widowControl w:val="0"/>
        <w:autoSpaceDE w:val="0"/>
        <w:autoSpaceDN w:val="0"/>
        <w:adjustRightInd w:val="0"/>
        <w:spacing w:line="390" w:lineRule="exact"/>
        <w:rPr>
          <w:rFonts w:ascii="Times New Roman" w:eastAsia="Times New Roman" w:hAnsi="Times New Roman" w:cs="Times New Roman"/>
          <w:lang w:val="fr-CH"/>
        </w:rPr>
      </w:pPr>
    </w:p>
    <w:p w14:paraId="34A49358" w14:textId="73BFFB2E" w:rsidR="00F50F45" w:rsidRPr="00253E93" w:rsidRDefault="004867F6" w:rsidP="00637679">
      <w:pPr>
        <w:widowControl w:val="0"/>
        <w:tabs>
          <w:tab w:val="left" w:pos="0"/>
          <w:tab w:val="left" w:pos="5103"/>
          <w:tab w:val="left" w:pos="8364"/>
        </w:tabs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lang w:val="fr-CH"/>
        </w:rPr>
      </w:pPr>
      <w:r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PROGRAMME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 D’ETUDES</w:t>
      </w:r>
      <w:r w:rsidRPr="00253E93">
        <w:rPr>
          <w:rFonts w:ascii="Times New Roman" w:eastAsia="Times New Roman" w:hAnsi="Times New Roman" w:cs="Times New Roman"/>
          <w:lang w:val="fr-CH"/>
        </w:rPr>
        <w:tab/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ANNEE</w:t>
      </w:r>
      <w:r w:rsidR="004528EC" w:rsidRPr="00253E93">
        <w:rPr>
          <w:rFonts w:ascii="Times New Roman" w:eastAsia="Times New Roman" w:hAnsi="Times New Roman" w:cs="Times New Roman"/>
          <w:u w:val="single"/>
          <w:lang w:val="fr-CH"/>
        </w:rPr>
        <w:t xml:space="preserve"> </w:t>
      </w:r>
      <w:r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ACADEMI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QUE</w:t>
      </w:r>
      <w:r w:rsidRPr="00253E93">
        <w:rPr>
          <w:rFonts w:ascii="Times New Roman" w:eastAsia="Times New Roman" w:hAnsi="Times New Roman" w:cs="Times New Roman"/>
          <w:lang w:val="fr-CH"/>
        </w:rPr>
        <w:tab/>
      </w:r>
      <w:r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SEMEST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R</w:t>
      </w:r>
      <w:r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E</w:t>
      </w:r>
    </w:p>
    <w:p w14:paraId="28B554DC" w14:textId="3AD44CA0" w:rsidR="00F50F45" w:rsidRPr="00253E93" w:rsidRDefault="00637679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D9361" wp14:editId="407483BE">
                <wp:simplePos x="0" y="0"/>
                <wp:positionH relativeFrom="column">
                  <wp:posOffset>5360035</wp:posOffset>
                </wp:positionH>
                <wp:positionV relativeFrom="paragraph">
                  <wp:posOffset>116840</wp:posOffset>
                </wp:positionV>
                <wp:extent cx="789940" cy="251460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46FD" w14:textId="45788AA5" w:rsidR="00AB6F04" w:rsidRPr="001503BF" w:rsidRDefault="001503BF" w:rsidP="00AB6F04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9361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22.05pt;margin-top:9.2pt;width:62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" fillcolor="#f2f2f2 [3052]" stroked="f">
                <v:textbox>
                  <w:txbxContent>
                    <w:p w14:paraId="354646FD" w14:textId="45788AA5" w:rsidR="00AB6F04" w:rsidRPr="001503BF" w:rsidRDefault="001503BF" w:rsidP="00AB6F04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>Second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F04"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5D31" wp14:editId="33E1718D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2893060" cy="252000"/>
                <wp:effectExtent l="0" t="0" r="254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B803" w14:textId="05B28894" w:rsidR="00AB6F04" w:rsidRPr="007170C4" w:rsidRDefault="00114CFB">
                            <w:pPr>
                              <w:rPr>
                                <w:lang w:val="en-GB"/>
                              </w:rPr>
                            </w:pPr>
                            <w:r w:rsidRPr="007170C4">
                              <w:rPr>
                                <w:lang w:val="en-GB"/>
                              </w:rPr>
                              <w:t>E</w:t>
                            </w:r>
                            <w:r w:rsidR="001503BF" w:rsidRPr="007170C4">
                              <w:rPr>
                                <w:lang w:val="en-GB"/>
                              </w:rPr>
                              <w:t xml:space="preserve">tudes </w:t>
                            </w:r>
                            <w:proofErr w:type="spellStart"/>
                            <w:r w:rsidR="001503BF" w:rsidRPr="007170C4">
                              <w:rPr>
                                <w:lang w:val="en-GB"/>
                              </w:rPr>
                              <w:t>Européennes</w:t>
                            </w:r>
                            <w:proofErr w:type="spellEnd"/>
                            <w:r w:rsidR="001503BF" w:rsidRPr="007170C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503BF" w:rsidRPr="007170C4">
                              <w:rPr>
                                <w:lang w:val="en-GB"/>
                              </w:rPr>
                              <w:t>Générales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D31" id="Tekstvak 1" o:spid="_x0000_s1027" type="#_x0000_t202" style="position:absolute;margin-left:-1.6pt;margin-top:8.65pt;width:227.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" fillcolor="#f2f2f2 [3052]" stroked="f">
                <v:textbox>
                  <w:txbxContent>
                    <w:p w14:paraId="3C4CB803" w14:textId="05B28894" w:rsidR="00AB6F04" w:rsidRPr="007170C4" w:rsidRDefault="00114CFB">
                      <w:pPr>
                        <w:rPr>
                          <w:lang w:val="en-GB"/>
                        </w:rPr>
                      </w:pPr>
                      <w:r w:rsidRPr="007170C4">
                        <w:rPr>
                          <w:lang w:val="en-GB"/>
                        </w:rPr>
                        <w:t>E</w:t>
                      </w:r>
                      <w:r w:rsidR="001503BF" w:rsidRPr="007170C4">
                        <w:rPr>
                          <w:lang w:val="en-GB"/>
                        </w:rPr>
                        <w:t xml:space="preserve">tudes </w:t>
                      </w:r>
                      <w:proofErr w:type="spellStart"/>
                      <w:r w:rsidR="001503BF" w:rsidRPr="007170C4">
                        <w:rPr>
                          <w:lang w:val="en-GB"/>
                        </w:rPr>
                        <w:t>Européennes</w:t>
                      </w:r>
                      <w:proofErr w:type="spellEnd"/>
                      <w:r w:rsidR="001503BF" w:rsidRPr="007170C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1503BF" w:rsidRPr="007170C4">
                        <w:rPr>
                          <w:lang w:val="en-GB"/>
                        </w:rPr>
                        <w:t>Générales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6F04"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DB0E1" wp14:editId="1D15A350">
                <wp:simplePos x="0" y="0"/>
                <wp:positionH relativeFrom="column">
                  <wp:posOffset>3234055</wp:posOffset>
                </wp:positionH>
                <wp:positionV relativeFrom="paragraph">
                  <wp:posOffset>121920</wp:posOffset>
                </wp:positionV>
                <wp:extent cx="1163955" cy="25200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0D4D" w14:textId="28040FDA" w:rsidR="00AB6F04" w:rsidRPr="007170C4" w:rsidRDefault="00D47485" w:rsidP="00AB6F04">
                            <w:pPr>
                              <w:rPr>
                                <w:lang w:val="en-GB"/>
                              </w:rPr>
                            </w:pPr>
                            <w:r w:rsidRPr="007170C4">
                              <w:rPr>
                                <w:lang w:val="en-GB"/>
                              </w:rPr>
                              <w:t>20</w:t>
                            </w:r>
                            <w:r w:rsidR="008074FC">
                              <w:rPr>
                                <w:lang w:val="en-GB"/>
                              </w:rPr>
                              <w:t>2</w:t>
                            </w:r>
                            <w:r w:rsidR="00D71354">
                              <w:rPr>
                                <w:lang w:val="en-GB"/>
                              </w:rPr>
                              <w:t>2</w:t>
                            </w:r>
                            <w:r w:rsidR="008E1342" w:rsidRPr="007170C4">
                              <w:rPr>
                                <w:lang w:val="en-GB"/>
                              </w:rPr>
                              <w:t>-20</w:t>
                            </w:r>
                            <w:r w:rsidR="001934B5">
                              <w:rPr>
                                <w:lang w:val="en-GB"/>
                              </w:rPr>
                              <w:t>2</w:t>
                            </w:r>
                            <w:r w:rsidR="00D71354"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B0E1" id="Tekstvak 12" o:spid="_x0000_s1028" type="#_x0000_t202" style="position:absolute;margin-left:254.65pt;margin-top:9.6pt;width:91.6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" fillcolor="#f2f2f2 [3052]" stroked="f">
                <v:textbox>
                  <w:txbxContent>
                    <w:p w14:paraId="08A10D4D" w14:textId="28040FDA" w:rsidR="00AB6F04" w:rsidRPr="007170C4" w:rsidRDefault="00D47485" w:rsidP="00AB6F04">
                      <w:pPr>
                        <w:rPr>
                          <w:lang w:val="en-GB"/>
                        </w:rPr>
                      </w:pPr>
                      <w:r w:rsidRPr="007170C4">
                        <w:rPr>
                          <w:lang w:val="en-GB"/>
                        </w:rPr>
                        <w:t>20</w:t>
                      </w:r>
                      <w:r w:rsidR="008074FC">
                        <w:rPr>
                          <w:lang w:val="en-GB"/>
                        </w:rPr>
                        <w:t>2</w:t>
                      </w:r>
                      <w:r w:rsidR="00D71354">
                        <w:rPr>
                          <w:lang w:val="en-GB"/>
                        </w:rPr>
                        <w:t>2</w:t>
                      </w:r>
                      <w:r w:rsidR="008E1342" w:rsidRPr="007170C4">
                        <w:rPr>
                          <w:lang w:val="en-GB"/>
                        </w:rPr>
                        <w:t>-20</w:t>
                      </w:r>
                      <w:r w:rsidR="001934B5">
                        <w:rPr>
                          <w:lang w:val="en-GB"/>
                        </w:rPr>
                        <w:t>2</w:t>
                      </w:r>
                      <w:r w:rsidR="00D71354">
                        <w:rPr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5571C" w14:textId="57A68569" w:rsidR="00646A1C" w:rsidRPr="00253E93" w:rsidRDefault="00646A1C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496BA92F" w14:textId="6452E973" w:rsidR="00F50F45" w:rsidRPr="00253E93" w:rsidRDefault="00F50F45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spacing w:line="353" w:lineRule="exact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0ADFEC8B" w14:textId="0273134C" w:rsidR="00646A1C" w:rsidRPr="00253E93" w:rsidRDefault="001934B5" w:rsidP="00A84E55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A8E26" wp14:editId="0DB025E5">
                <wp:simplePos x="0" y="0"/>
                <wp:positionH relativeFrom="column">
                  <wp:posOffset>39006</wp:posOffset>
                </wp:positionH>
                <wp:positionV relativeFrom="paragraph">
                  <wp:posOffset>276485</wp:posOffset>
                </wp:positionV>
                <wp:extent cx="5790565" cy="251460"/>
                <wp:effectExtent l="0" t="0" r="635" b="254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48CC" w14:textId="77777777" w:rsidR="001934B5" w:rsidRPr="001934B5" w:rsidRDefault="001934B5" w:rsidP="001934B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 w:cstheme="minorHAnsi"/>
                                <w:color w:val="333333"/>
                                <w:kern w:val="36"/>
                                <w:lang w:val="fr-CH" w:eastAsia="de-DE"/>
                              </w:rPr>
                            </w:pPr>
                            <w:r w:rsidRPr="001934B5">
                              <w:rPr>
                                <w:rFonts w:eastAsia="Times New Roman" w:cstheme="minorHAnsi"/>
                                <w:color w:val="333333"/>
                                <w:kern w:val="36"/>
                                <w:lang w:val="fr-CH" w:eastAsia="de-DE"/>
                              </w:rPr>
                              <w:t>Nouvelle économie des médias, Fake news et espace public européen</w:t>
                            </w:r>
                          </w:p>
                          <w:p w14:paraId="70D32F09" w14:textId="7F745733" w:rsidR="00AB6F04" w:rsidRPr="001934B5" w:rsidRDefault="00AB6F04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8E26" id="Tekstvak 8" o:spid="_x0000_s1029" type="#_x0000_t202" style="position:absolute;left:0;text-align:left;margin-left:3.05pt;margin-top:21.75pt;width:455.9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" fillcolor="#f2f2f2 [3052]" stroked="f">
                <v:textbox>
                  <w:txbxContent>
                    <w:p w14:paraId="2D4248CC" w14:textId="77777777" w:rsidR="001934B5" w:rsidRPr="001934B5" w:rsidRDefault="001934B5" w:rsidP="001934B5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 w:cstheme="minorHAnsi"/>
                          <w:color w:val="333333"/>
                          <w:kern w:val="36"/>
                          <w:lang w:val="fr-CH" w:eastAsia="de-DE"/>
                        </w:rPr>
                      </w:pPr>
                      <w:r w:rsidRPr="001934B5">
                        <w:rPr>
                          <w:rFonts w:eastAsia="Times New Roman" w:cstheme="minorHAnsi"/>
                          <w:color w:val="333333"/>
                          <w:kern w:val="36"/>
                          <w:lang w:val="fr-CH" w:eastAsia="de-DE"/>
                        </w:rPr>
                        <w:t>Nouvelle économie des médias, Fake news et espace public européen</w:t>
                      </w:r>
                    </w:p>
                    <w:p w14:paraId="70D32F09" w14:textId="7F745733" w:rsidR="00AB6F04" w:rsidRPr="001934B5" w:rsidRDefault="00AB6F04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TITRE DU </w:t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COURS</w:t>
      </w:r>
    </w:p>
    <w:p w14:paraId="4B8242D9" w14:textId="4182E0BE" w:rsidR="00F50F45" w:rsidRPr="00253E93" w:rsidRDefault="00F50F45" w:rsidP="007B6BB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5F4B5B11" w14:textId="60F9E99F" w:rsidR="00F50F45" w:rsidRPr="00253E93" w:rsidRDefault="00AB6F04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7DF8B" wp14:editId="699A7EFD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2893060" cy="252000"/>
                <wp:effectExtent l="0" t="0" r="254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B6D3" w14:textId="7F798C18" w:rsidR="00AB6F04" w:rsidRPr="001503BF" w:rsidRDefault="001934B5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>Margaux Cognard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DF8B" id="Tekstvak 11" o:spid="_x0000_s1030" type="#_x0000_t202" style="position:absolute;left:0;text-align:left;margin-left:176.6pt;margin-top:23pt;width:227.8pt;height:1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" fillcolor="#f2f2f2 [3052]" stroked="f">
                <v:textbox>
                  <w:txbxContent>
                    <w:p w14:paraId="45C5B6D3" w14:textId="7F798C18" w:rsidR="00AB6F04" w:rsidRPr="001503BF" w:rsidRDefault="001934B5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>Margaux Cognard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PROFESSEU</w:t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R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 DU COURS</w:t>
      </w:r>
      <w:r w:rsidR="004867F6" w:rsidRPr="00253E93">
        <w:rPr>
          <w:rFonts w:ascii="Times New Roman" w:eastAsia="Times New Roman" w:hAnsi="Times New Roman" w:cs="Times New Roman"/>
          <w:lang w:val="fr-CH"/>
        </w:rPr>
        <w:tab/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ASSISTANT</w:t>
      </w:r>
      <w:r w:rsidR="00CD2465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E 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DU COURS</w:t>
      </w:r>
    </w:p>
    <w:p w14:paraId="04ECA9A5" w14:textId="7D8C5702" w:rsidR="00AB6F04" w:rsidRPr="00253E93" w:rsidRDefault="00A84E55" w:rsidP="00AB6F04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3E200" wp14:editId="0BF2F379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893060" cy="252000"/>
                <wp:effectExtent l="0" t="0" r="254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1C15" w14:textId="1A913252" w:rsidR="00AB6F04" w:rsidRPr="001503BF" w:rsidRDefault="001503BF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Roger </w:t>
                            </w:r>
                            <w:r w:rsidR="008E1342">
                              <w:rPr>
                                <w:sz w:val="20"/>
                                <w:szCs w:val="20"/>
                                <w:lang w:val="fr-BE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>e Weck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200" id="Tekstvak 9" o:spid="_x0000_s1031" type="#_x0000_t202" style="position:absolute;margin-left:0;margin-top:10.65pt;width:227.8pt;height:19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" fillcolor="#f2f2f2 [3052]" stroked="f">
                <v:textbox>
                  <w:txbxContent>
                    <w:p w14:paraId="494D1C15" w14:textId="1A913252" w:rsidR="00AB6F04" w:rsidRPr="001503BF" w:rsidRDefault="001503BF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 xml:space="preserve">Roger </w:t>
                      </w:r>
                      <w:r w:rsidR="008E1342">
                        <w:rPr>
                          <w:sz w:val="20"/>
                          <w:szCs w:val="20"/>
                          <w:lang w:val="fr-BE"/>
                        </w:rPr>
                        <w:t>d</w:t>
                      </w:r>
                      <w:r>
                        <w:rPr>
                          <w:sz w:val="20"/>
                          <w:szCs w:val="20"/>
                          <w:lang w:val="fr-BE"/>
                        </w:rPr>
                        <w:t>e Weck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34C41C" w14:textId="425B23D0" w:rsidR="00AB6F04" w:rsidRPr="00253E93" w:rsidRDefault="00AB6F04" w:rsidP="007B6BB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1D1FD2EE" w14:textId="7C7E2F7B" w:rsidR="00F50F45" w:rsidRPr="00253E93" w:rsidRDefault="007B6BBC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A316C" wp14:editId="1D7CD602">
                <wp:simplePos x="0" y="0"/>
                <wp:positionH relativeFrom="column">
                  <wp:posOffset>-24765</wp:posOffset>
                </wp:positionH>
                <wp:positionV relativeFrom="paragraph">
                  <wp:posOffset>247015</wp:posOffset>
                </wp:positionV>
                <wp:extent cx="2893060" cy="252000"/>
                <wp:effectExtent l="0" t="0" r="254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79FF" w14:textId="6E32D982" w:rsidR="00AB6F04" w:rsidRPr="004F3E0F" w:rsidRDefault="0015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5646">
                              <w:rPr>
                                <w:sz w:val="20"/>
                                <w:szCs w:val="20"/>
                                <w:lang w:val="fr-BE"/>
                              </w:rPr>
                              <w:t>Séminaire</w:t>
                            </w:r>
                            <w:r w:rsidR="002B6055">
                              <w:rPr>
                                <w:sz w:val="20"/>
                                <w:szCs w:val="20"/>
                              </w:rPr>
                              <w:t xml:space="preserve">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6C" id="Tekstvak 13" o:spid="_x0000_s1032" type="#_x0000_t202" style="position:absolute;left:0;text-align:left;margin-left:-1.95pt;margin-top:19.45pt;width:227.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" fillcolor="#f2f2f2 [3052]" stroked="f">
                <v:textbox>
                  <w:txbxContent>
                    <w:p w14:paraId="54DC79FF" w14:textId="6E32D982" w:rsidR="00AB6F04" w:rsidRPr="004F3E0F" w:rsidRDefault="001503BF">
                      <w:pPr>
                        <w:rPr>
                          <w:sz w:val="20"/>
                          <w:szCs w:val="20"/>
                        </w:rPr>
                      </w:pPr>
                      <w:r w:rsidRPr="00D75646">
                        <w:rPr>
                          <w:sz w:val="20"/>
                          <w:szCs w:val="20"/>
                          <w:lang w:val="fr-BE"/>
                        </w:rPr>
                        <w:t>Séminaire</w:t>
                      </w:r>
                      <w:r w:rsidR="002B6055">
                        <w:rPr>
                          <w:sz w:val="20"/>
                          <w:szCs w:val="20"/>
                        </w:rPr>
                        <w:t xml:space="preserve"> 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F04"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1E0E0" wp14:editId="1DC78832">
                <wp:simplePos x="0" y="0"/>
                <wp:positionH relativeFrom="column">
                  <wp:posOffset>3233420</wp:posOffset>
                </wp:positionH>
                <wp:positionV relativeFrom="paragraph">
                  <wp:posOffset>241935</wp:posOffset>
                </wp:positionV>
                <wp:extent cx="2893060" cy="252000"/>
                <wp:effectExtent l="0" t="0" r="2540" b="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936EE" w14:textId="6AC9B432" w:rsidR="00AB6F04" w:rsidRPr="001503BF" w:rsidRDefault="001503BF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E0E0" id="Tekstvak 14" o:spid="_x0000_s1033" type="#_x0000_t202" style="position:absolute;left:0;text-align:left;margin-left:254.6pt;margin-top:19.05pt;width:227.8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" fillcolor="#f2f2f2 [3052]" stroked="f">
                <v:textbox>
                  <w:txbxContent>
                    <w:p w14:paraId="423936EE" w14:textId="6AC9B432" w:rsidR="00AB6F04" w:rsidRPr="001503BF" w:rsidRDefault="001503BF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>Français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TYP</w:t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E 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DU</w:t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 COURS </w:t>
      </w:r>
      <w:r w:rsidR="004867F6" w:rsidRPr="00253E93">
        <w:rPr>
          <w:rFonts w:ascii="Arial" w:eastAsia="Times New Roman" w:hAnsi="Arial" w:cs="Arial"/>
          <w:sz w:val="16"/>
          <w:szCs w:val="16"/>
          <w:u w:val="single"/>
          <w:lang w:val="fr-CH"/>
        </w:rPr>
        <w:t>(</w:t>
      </w:r>
      <w:r w:rsidR="00284D08" w:rsidRPr="00253E93">
        <w:rPr>
          <w:rFonts w:ascii="Arial" w:eastAsia="Times New Roman" w:hAnsi="Arial" w:cs="Arial"/>
          <w:caps/>
          <w:sz w:val="16"/>
          <w:szCs w:val="16"/>
          <w:u w:val="single"/>
          <w:lang w:val="fr-CH"/>
        </w:rPr>
        <w:t>obligatoire</w:t>
      </w:r>
      <w:r w:rsidR="004867F6" w:rsidRPr="00253E93">
        <w:rPr>
          <w:rFonts w:ascii="Arial" w:eastAsia="Times New Roman" w:hAnsi="Arial" w:cs="Arial"/>
          <w:caps/>
          <w:sz w:val="16"/>
          <w:szCs w:val="16"/>
          <w:u w:val="single"/>
          <w:lang w:val="fr-CH"/>
        </w:rPr>
        <w:t xml:space="preserve">, </w:t>
      </w:r>
      <w:r w:rsidR="00284D08" w:rsidRPr="00253E93">
        <w:rPr>
          <w:rFonts w:ascii="Arial" w:eastAsia="Times New Roman" w:hAnsi="Arial" w:cs="Arial"/>
          <w:caps/>
          <w:sz w:val="16"/>
          <w:szCs w:val="16"/>
          <w:u w:val="single"/>
          <w:lang w:val="fr-CH"/>
        </w:rPr>
        <w:t>à option</w:t>
      </w:r>
      <w:r w:rsidR="004867F6" w:rsidRPr="00253E93">
        <w:rPr>
          <w:rFonts w:ascii="Arial" w:eastAsia="Times New Roman" w:hAnsi="Arial" w:cs="Arial"/>
          <w:sz w:val="16"/>
          <w:szCs w:val="16"/>
          <w:u w:val="single"/>
          <w:lang w:val="fr-CH"/>
        </w:rPr>
        <w:t>)</w:t>
      </w:r>
      <w:r w:rsidR="004867F6" w:rsidRPr="00253E93">
        <w:rPr>
          <w:rFonts w:ascii="Times New Roman" w:eastAsia="Times New Roman" w:hAnsi="Times New Roman" w:cs="Times New Roman"/>
          <w:lang w:val="fr-CH"/>
        </w:rPr>
        <w:tab/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LANGUE 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D’</w:t>
      </w:r>
      <w:r w:rsidR="004867F6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INSTRUCTION</w:t>
      </w:r>
    </w:p>
    <w:p w14:paraId="362E75FC" w14:textId="44464121" w:rsidR="00646A1C" w:rsidRPr="00253E93" w:rsidRDefault="00646A1C" w:rsidP="007B6BBC">
      <w:pPr>
        <w:widowControl w:val="0"/>
        <w:tabs>
          <w:tab w:val="left" w:pos="0"/>
          <w:tab w:val="left" w:pos="1612"/>
        </w:tabs>
        <w:autoSpaceDE w:val="0"/>
        <w:autoSpaceDN w:val="0"/>
        <w:adjustRightInd w:val="0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22A76221" w14:textId="358071C2" w:rsidR="00F50F45" w:rsidRPr="00253E93" w:rsidRDefault="004867F6" w:rsidP="00646A1C">
      <w:pPr>
        <w:widowControl w:val="0"/>
        <w:tabs>
          <w:tab w:val="left" w:pos="0"/>
          <w:tab w:val="left" w:pos="5103"/>
          <w:tab w:val="left" w:pos="8505"/>
        </w:tabs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lang w:val="fr-CH"/>
        </w:rPr>
      </w:pPr>
      <w:r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>CREDITS</w:t>
      </w:r>
      <w:r w:rsidR="004528EC" w:rsidRPr="00253E93">
        <w:rPr>
          <w:rFonts w:ascii="Arial" w:eastAsia="Times New Roman" w:hAnsi="Arial" w:cs="Arial"/>
          <w:sz w:val="22"/>
          <w:szCs w:val="22"/>
          <w:u w:val="single"/>
          <w:lang w:val="fr-CH"/>
        </w:rPr>
        <w:t xml:space="preserve"> ECTS</w:t>
      </w:r>
    </w:p>
    <w:p w14:paraId="0A6C4FE0" w14:textId="239BAD59" w:rsidR="00646A1C" w:rsidRPr="00253E93" w:rsidRDefault="007B6BBC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16"/>
          <w:szCs w:val="16"/>
          <w:lang w:val="fr-CH"/>
        </w:rPr>
      </w:pPr>
      <w:r w:rsidRPr="00253E93">
        <w:rPr>
          <w:rFonts w:ascii="Arial" w:eastAsia="Times New Roman" w:hAnsi="Arial" w:cs="Arial"/>
          <w:noProof/>
          <w:color w:val="7F7F7F" w:themeColor="text1" w:themeTint="80"/>
          <w:sz w:val="22"/>
          <w:szCs w:val="22"/>
          <w:lang w:val="fr-CH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B50A7" wp14:editId="5679BFD6">
                <wp:simplePos x="0" y="0"/>
                <wp:positionH relativeFrom="column">
                  <wp:posOffset>-24765</wp:posOffset>
                </wp:positionH>
                <wp:positionV relativeFrom="paragraph">
                  <wp:posOffset>135890</wp:posOffset>
                </wp:positionV>
                <wp:extent cx="6233795" cy="297815"/>
                <wp:effectExtent l="0" t="0" r="0" b="6985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297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135C" w14:textId="77777777" w:rsidR="009F68C4" w:rsidRPr="00A33E4A" w:rsidRDefault="009F68C4" w:rsidP="009F68C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POL: 4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ECTS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POL/EPPA: 3.5 </w:t>
                            </w:r>
                            <w:proofErr w:type="gramStart"/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ECTS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ECO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/(ELEA, 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EPPA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, EEIB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): 3 ECTS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LAW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: 3 ECTS, </w:t>
                            </w:r>
                            <w:r w:rsidRPr="00A33E4A">
                              <w:rPr>
                                <w:sz w:val="20"/>
                                <w:szCs w:val="20"/>
                                <w:lang w:val="en-GB"/>
                              </w:rPr>
                              <w:t>LAW/ELEA: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2 ECTS.</w:t>
                            </w:r>
                          </w:p>
                          <w:p w14:paraId="489F77E9" w14:textId="5E0859FC" w:rsidR="00AB6F04" w:rsidRPr="009F68C4" w:rsidRDefault="00AB6F0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50A7" id="Tekstvak 15" o:spid="_x0000_s1034" type="#_x0000_t202" style="position:absolute;margin-left:-1.95pt;margin-top:10.7pt;width:490.8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" fillcolor="#f2f2f2 [3052]" stroked="f">
                <v:textbox>
                  <w:txbxContent>
                    <w:p w14:paraId="0171135C" w14:textId="77777777" w:rsidR="009F68C4" w:rsidRPr="00A33E4A" w:rsidRDefault="009F68C4" w:rsidP="009F68C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POL: 4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ECTS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 xml:space="preserve"> POL/EPPA: 3.5 </w:t>
                      </w:r>
                      <w:proofErr w:type="gramStart"/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ECTS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ECO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/(ELEA, 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EPPA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, EEIB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): 3 ECTS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 xml:space="preserve"> LAW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: 3 ECTS, </w:t>
                      </w:r>
                      <w:r w:rsidRPr="00A33E4A">
                        <w:rPr>
                          <w:sz w:val="20"/>
                          <w:szCs w:val="20"/>
                          <w:lang w:val="en-GB"/>
                        </w:rPr>
                        <w:t>LAW/ELEA: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2 ECTS.</w:t>
                      </w:r>
                    </w:p>
                    <w:p w14:paraId="489F77E9" w14:textId="5E0859FC" w:rsidR="00AB6F04" w:rsidRPr="009F68C4" w:rsidRDefault="00AB6F0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2D25C" w14:textId="05A4F019" w:rsidR="00F50F45" w:rsidRPr="00253E93" w:rsidRDefault="00994F99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 w:cs="Arial"/>
          <w:sz w:val="22"/>
          <w:szCs w:val="22"/>
          <w:lang w:val="fr-CH"/>
        </w:rPr>
      </w:pPr>
      <w:r w:rsidRPr="00253E93">
        <w:rPr>
          <w:noProof/>
          <w:lang w:val="fr-CH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FAC4BC" wp14:editId="73EAA2F5">
                <wp:simplePos x="0" y="0"/>
                <wp:positionH relativeFrom="column">
                  <wp:posOffset>0</wp:posOffset>
                </wp:positionH>
                <wp:positionV relativeFrom="paragraph">
                  <wp:posOffset>618490</wp:posOffset>
                </wp:positionV>
                <wp:extent cx="61194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919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A8656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7pt" to="481.85pt,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" o:allowincell="f" strokecolor="#191919" strokeweight="1pt"/>
            </w:pict>
          </mc:Fallback>
        </mc:AlternateContent>
      </w:r>
    </w:p>
    <w:p w14:paraId="513D0D54" w14:textId="77777777" w:rsidR="00F50F45" w:rsidRPr="00253E93" w:rsidRDefault="00F50F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fr-CH"/>
        </w:rPr>
      </w:pPr>
    </w:p>
    <w:p w14:paraId="2E353DBD" w14:textId="77777777" w:rsidR="00F50F45" w:rsidRPr="00253E93" w:rsidRDefault="00F50F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fr-CH"/>
        </w:rPr>
      </w:pPr>
    </w:p>
    <w:p w14:paraId="209C5988" w14:textId="77777777" w:rsidR="00F50F45" w:rsidRPr="00253E93" w:rsidRDefault="00F50F45">
      <w:pPr>
        <w:widowControl w:val="0"/>
        <w:autoSpaceDE w:val="0"/>
        <w:autoSpaceDN w:val="0"/>
        <w:adjustRightInd w:val="0"/>
        <w:spacing w:line="278" w:lineRule="exact"/>
        <w:rPr>
          <w:rFonts w:ascii="Times New Roman" w:eastAsia="Times New Roman" w:hAnsi="Times New Roman" w:cs="Times New Roman"/>
          <w:lang w:val="fr-CH"/>
        </w:rPr>
      </w:pPr>
    </w:p>
    <w:p w14:paraId="560E6B79" w14:textId="04492DA9" w:rsidR="004C2C9E" w:rsidRPr="00253E93" w:rsidRDefault="004C2C9E" w:rsidP="00A40DF1">
      <w:pPr>
        <w:pStyle w:val="Listenabsatz"/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 xml:space="preserve">PROFESSEUR </w:t>
      </w:r>
    </w:p>
    <w:p w14:paraId="06695F5A" w14:textId="137BA098" w:rsidR="004C2C9E" w:rsidRPr="00253E93" w:rsidRDefault="004C2C9E" w:rsidP="004C2C9E">
      <w:pPr>
        <w:pStyle w:val="Listenabsatz"/>
        <w:keepNext/>
        <w:widowControl w:val="0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</w:p>
    <w:p w14:paraId="4125B63F" w14:textId="37CFF3B5" w:rsidR="00E92F4C" w:rsidRPr="00253E93" w:rsidRDefault="00E92F4C" w:rsidP="00E92F4C">
      <w:pPr>
        <w:jc w:val="both"/>
        <w:rPr>
          <w:rFonts w:ascii="Arial" w:hAnsi="Arial" w:cs="Arial"/>
          <w:lang w:val="fr-CH"/>
        </w:rPr>
      </w:pPr>
      <w:r w:rsidRPr="00253E93">
        <w:rPr>
          <w:rFonts w:ascii="Arial" w:hAnsi="Arial" w:cs="Arial"/>
          <w:shd w:val="clear" w:color="auto" w:fill="FFFFFF"/>
          <w:lang w:val="fr-CH"/>
        </w:rPr>
        <w:t xml:space="preserve">Journaliste et auteur, il a dirigé les radio-télévisions suisses et présidé le Conseil de fondation de l’Institut des hautes études internationales et du développement à Genève. </w:t>
      </w:r>
      <w:r w:rsidRPr="00FD48AC">
        <w:rPr>
          <w:rFonts w:ascii="Arial" w:hAnsi="Arial" w:cs="Arial"/>
          <w:shd w:val="clear" w:color="auto" w:fill="FFFFFF"/>
          <w:lang w:val="de-CH"/>
        </w:rPr>
        <w:t xml:space="preserve">Il a </w:t>
      </w:r>
      <w:r w:rsidR="00253E93" w:rsidRPr="00FD48AC">
        <w:rPr>
          <w:rFonts w:ascii="Arial" w:hAnsi="Arial" w:cs="Arial"/>
          <w:shd w:val="clear" w:color="auto" w:fill="FFFFFF"/>
          <w:lang w:val="de-CH"/>
        </w:rPr>
        <w:t>dirigé</w:t>
      </w:r>
      <w:r w:rsidRPr="00FD48AC">
        <w:rPr>
          <w:rFonts w:ascii="Arial" w:hAnsi="Arial" w:cs="Arial"/>
          <w:shd w:val="clear" w:color="auto" w:fill="FFFFFF"/>
          <w:lang w:val="de-CH"/>
        </w:rPr>
        <w:t xml:space="preserve"> l’hebdomadaire allemand « Die Zeit ». Auteur de bestsellers, il a publié en 2022 aux éditions Suhrkamp à Berlin « Die Kraft der Demokratie – Eine Antwort auf die autoritären Reaktionäre ». </w:t>
      </w:r>
      <w:r w:rsidRPr="00253E93">
        <w:rPr>
          <w:rFonts w:ascii="Arial" w:hAnsi="Arial" w:cs="Arial"/>
          <w:shd w:val="clear" w:color="auto" w:fill="FFFFFF"/>
          <w:lang w:val="fr-CH"/>
        </w:rPr>
        <w:t xml:space="preserve">Bilingue français-allemand, de Weck a étudié l’économie à Saint-Gall. Entre autres mandats, il siège au Conseil du Prix international Charlemagne à Aix-la-Chapelle, au Conseil scientifique de « Critique internationale » à SciencesPo Paris et au Comité de SOS Méditerranée (Suisse). Il est docteur </w:t>
      </w:r>
      <w:r w:rsidRPr="00253E93">
        <w:rPr>
          <w:rFonts w:ascii="Arial" w:hAnsi="Arial" w:cs="Arial"/>
          <w:i/>
          <w:iCs/>
          <w:shd w:val="clear" w:color="auto" w:fill="FFFFFF"/>
          <w:lang w:val="fr-CH"/>
        </w:rPr>
        <w:t>honoris causa</w:t>
      </w:r>
      <w:r w:rsidRPr="00253E93">
        <w:rPr>
          <w:rFonts w:ascii="Arial" w:hAnsi="Arial" w:cs="Arial"/>
          <w:shd w:val="clear" w:color="auto" w:fill="FFFFFF"/>
          <w:lang w:val="fr-CH"/>
        </w:rPr>
        <w:t xml:space="preserve"> des universités de Fribourg et Lucerne.</w:t>
      </w:r>
    </w:p>
    <w:p w14:paraId="08CC90BC" w14:textId="77777777" w:rsidR="004C2C9E" w:rsidRPr="00253E93" w:rsidRDefault="004C2C9E" w:rsidP="00D75646">
      <w:pPr>
        <w:pStyle w:val="Listenabsatz"/>
        <w:keepNext/>
        <w:widowControl w:val="0"/>
        <w:overflowPunct w:val="0"/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</w:p>
    <w:p w14:paraId="5136FF71" w14:textId="1FECAF51" w:rsidR="00114CFB" w:rsidRPr="00253E93" w:rsidRDefault="004528EC" w:rsidP="00A40DF1">
      <w:pPr>
        <w:pStyle w:val="Listenabsatz"/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OBJECTIF</w:t>
      </w:r>
      <w:r w:rsidR="004867F6"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 xml:space="preserve"> </w:t>
      </w: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DU COURS</w:t>
      </w:r>
    </w:p>
    <w:p w14:paraId="6DDDEDAF" w14:textId="77777777" w:rsidR="00FD48AC" w:rsidRPr="00095356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de déterminer l’environnement </w:t>
      </w:r>
      <w:r>
        <w:rPr>
          <w:rFonts w:ascii="Arial" w:hAnsi="Arial" w:cs="Arial"/>
          <w:lang w:val="fr-CH" w:eastAsia="de-DE"/>
        </w:rPr>
        <w:t xml:space="preserve">politique, </w:t>
      </w:r>
      <w:r w:rsidRPr="00095356">
        <w:rPr>
          <w:rFonts w:ascii="Arial" w:hAnsi="Arial" w:cs="Arial"/>
          <w:lang w:val="fr-CH" w:eastAsia="de-DE"/>
        </w:rPr>
        <w:t xml:space="preserve">économique et juridique qui marque les réseaux sociaux, les </w:t>
      </w:r>
      <w:r w:rsidRPr="00095356">
        <w:rPr>
          <w:rFonts w:ascii="Arial" w:hAnsi="Arial" w:cs="Arial"/>
          <w:i/>
          <w:iCs/>
          <w:lang w:val="fr-CH" w:eastAsia="de-DE"/>
        </w:rPr>
        <w:t>mass médias</w:t>
      </w:r>
      <w:r w:rsidRPr="00095356">
        <w:rPr>
          <w:rFonts w:ascii="Arial" w:hAnsi="Arial" w:cs="Arial"/>
          <w:lang w:val="fr-CH" w:eastAsia="de-DE"/>
        </w:rPr>
        <w:t xml:space="preserve"> et le journalisme, notamment à l’endroit de l’UE</w:t>
      </w:r>
    </w:p>
    <w:p w14:paraId="75F45373" w14:textId="77777777" w:rsidR="00FD48AC" w:rsidRPr="00095356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d’analyser l’évolution des </w:t>
      </w:r>
      <w:r w:rsidRPr="00095356">
        <w:rPr>
          <w:rFonts w:ascii="Arial" w:hAnsi="Arial" w:cs="Arial"/>
          <w:i/>
          <w:iCs/>
          <w:lang w:val="fr-CH" w:eastAsia="de-DE"/>
        </w:rPr>
        <w:t>mass médias</w:t>
      </w:r>
      <w:r w:rsidRPr="00095356">
        <w:rPr>
          <w:rFonts w:ascii="Arial" w:hAnsi="Arial" w:cs="Arial"/>
          <w:lang w:val="fr-CH" w:eastAsia="de-DE"/>
        </w:rPr>
        <w:t xml:space="preserve"> et leur interaction avec les réseaux sociaux, dans le cadre des trois révolutions : mondialisation, numérisation, interactivité</w:t>
      </w:r>
    </w:p>
    <w:p w14:paraId="39324CCD" w14:textId="77777777" w:rsidR="00FD48AC" w:rsidRPr="00095356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de prendre la mesure des dérives médiatiques</w:t>
      </w:r>
      <w:r>
        <w:rPr>
          <w:rFonts w:ascii="Arial" w:hAnsi="Arial" w:cs="Arial"/>
          <w:lang w:val="fr-CH" w:eastAsia="de-DE"/>
        </w:rPr>
        <w:t xml:space="preserve">, </w:t>
      </w:r>
      <w:r w:rsidRPr="00095356">
        <w:rPr>
          <w:rFonts w:ascii="Arial" w:hAnsi="Arial" w:cs="Arial"/>
          <w:lang w:val="fr-CH" w:eastAsia="de-DE"/>
        </w:rPr>
        <w:t xml:space="preserve">de la lutte contre </w:t>
      </w:r>
      <w:proofErr w:type="gramStart"/>
      <w:r w:rsidRPr="00095356">
        <w:rPr>
          <w:rFonts w:ascii="Arial" w:hAnsi="Arial" w:cs="Arial"/>
          <w:lang w:val="fr-CH" w:eastAsia="de-DE"/>
        </w:rPr>
        <w:t xml:space="preserve">les </w:t>
      </w:r>
      <w:r w:rsidRPr="00095356">
        <w:rPr>
          <w:rFonts w:ascii="Arial" w:hAnsi="Arial" w:cs="Arial"/>
          <w:i/>
          <w:iCs/>
          <w:lang w:val="fr-CH" w:eastAsia="de-DE"/>
        </w:rPr>
        <w:t>fake</w:t>
      </w:r>
      <w:proofErr w:type="gramEnd"/>
      <w:r w:rsidRPr="00095356">
        <w:rPr>
          <w:rFonts w:ascii="Arial" w:hAnsi="Arial" w:cs="Arial"/>
          <w:i/>
          <w:iCs/>
          <w:lang w:val="fr-CH" w:eastAsia="de-DE"/>
        </w:rPr>
        <w:t xml:space="preserve"> news</w:t>
      </w:r>
      <w:r w:rsidRPr="00095356">
        <w:rPr>
          <w:rFonts w:ascii="Arial" w:hAnsi="Arial" w:cs="Arial"/>
          <w:lang w:val="fr-CH" w:eastAsia="de-DE"/>
        </w:rPr>
        <w:t xml:space="preserve"> </w:t>
      </w:r>
      <w:r>
        <w:rPr>
          <w:rFonts w:ascii="Arial" w:hAnsi="Arial" w:cs="Arial"/>
          <w:lang w:val="fr-CH" w:eastAsia="de-DE"/>
        </w:rPr>
        <w:t>et des stratégies de propagande nationales et internationales</w:t>
      </w:r>
    </w:p>
    <w:p w14:paraId="59B92F36" w14:textId="77777777" w:rsidR="00FD48AC" w:rsidRPr="00095356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d’expliquer comment se façonnent, par le cadrage, les représentations de l’UE</w:t>
      </w:r>
      <w:r>
        <w:rPr>
          <w:rFonts w:ascii="Arial" w:hAnsi="Arial" w:cs="Arial"/>
          <w:lang w:val="fr-CH" w:eastAsia="de-DE"/>
        </w:rPr>
        <w:t xml:space="preserve"> et l’espace public européen</w:t>
      </w:r>
    </w:p>
    <w:p w14:paraId="3055032F" w14:textId="77777777" w:rsidR="00FD48AC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>d’analyser les politiques de l’UE en matière de plateformes et de mass médias</w:t>
      </w:r>
    </w:p>
    <w:p w14:paraId="4867F060" w14:textId="77777777" w:rsidR="00FD48AC" w:rsidRPr="00662370" w:rsidRDefault="00FD48AC" w:rsidP="00FD48AC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095356">
        <w:rPr>
          <w:rFonts w:ascii="Arial" w:hAnsi="Arial" w:cs="Arial"/>
          <w:lang w:val="fr-CH" w:eastAsia="de-DE"/>
        </w:rPr>
        <w:t xml:space="preserve">de </w:t>
      </w:r>
      <w:r>
        <w:rPr>
          <w:rFonts w:ascii="Arial" w:hAnsi="Arial" w:cs="Arial"/>
          <w:lang w:val="fr-CH" w:eastAsia="de-DE"/>
        </w:rPr>
        <w:t>comparer</w:t>
      </w:r>
      <w:r w:rsidRPr="00095356">
        <w:rPr>
          <w:rFonts w:ascii="Arial" w:hAnsi="Arial" w:cs="Arial"/>
          <w:lang w:val="fr-CH" w:eastAsia="de-DE"/>
        </w:rPr>
        <w:t xml:space="preserve"> les débats publics nationaux, </w:t>
      </w:r>
      <w:r>
        <w:rPr>
          <w:rFonts w:ascii="Arial" w:hAnsi="Arial" w:cs="Arial"/>
          <w:lang w:val="fr-CH" w:eastAsia="de-DE"/>
        </w:rPr>
        <w:t>notamment au sujet de la guerre en Ukraine et de la pandémie</w:t>
      </w:r>
    </w:p>
    <w:p w14:paraId="0D3761F5" w14:textId="0D9F3525" w:rsidR="00F50F45" w:rsidRDefault="00F50F45" w:rsidP="00114CF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2FC67B0C" w14:textId="77777777" w:rsidR="00253E93" w:rsidRPr="00253E93" w:rsidRDefault="00253E93" w:rsidP="00114CF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20B5B7AB" w14:textId="6123AFC5" w:rsidR="00F50F45" w:rsidRPr="00253E93" w:rsidRDefault="000300F8" w:rsidP="00A40DF1">
      <w:pPr>
        <w:pStyle w:val="Listenabsatz"/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OBJECTIFS D’APPRENTISSAGE</w:t>
      </w:r>
    </w:p>
    <w:p w14:paraId="0327E466" w14:textId="77777777" w:rsidR="00FC4DA1" w:rsidRPr="00253E93" w:rsidRDefault="00FC4DA1" w:rsidP="00FC4DA1">
      <w:pPr>
        <w:pStyle w:val="Listenabsatz"/>
        <w:numPr>
          <w:ilvl w:val="0"/>
          <w:numId w:val="20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eastAsia="Times New Roman" w:hAnsi="Arial" w:cs="Arial"/>
          <w:lang w:val="fr-CH" w:eastAsia="de-DE"/>
        </w:rPr>
        <w:t>Disposer de solides connaissances sur le fonctionnement pratique des systèmes médiatiques, leurs modèles d’affaires, leur cadre juridique et leurs mécanismes</w:t>
      </w:r>
    </w:p>
    <w:p w14:paraId="4D93710E" w14:textId="77777777" w:rsidR="00FC4DA1" w:rsidRPr="00253E93" w:rsidRDefault="00FC4DA1" w:rsidP="00FC4DA1">
      <w:pPr>
        <w:pStyle w:val="Listenabsatz"/>
        <w:numPr>
          <w:ilvl w:val="0"/>
          <w:numId w:val="20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eastAsia="Times New Roman" w:hAnsi="Arial" w:cs="Arial"/>
          <w:lang w:val="fr-CH" w:eastAsia="de-DE"/>
        </w:rPr>
        <w:t xml:space="preserve">Acquérir des bonnes connaissances (concepts, théories) relatives à l’analyse des réseaux sociaux, des </w:t>
      </w:r>
      <w:r w:rsidRPr="00253E93">
        <w:rPr>
          <w:rFonts w:ascii="Arial" w:eastAsia="Times New Roman" w:hAnsi="Arial" w:cs="Arial"/>
          <w:i/>
          <w:iCs/>
          <w:lang w:val="fr-CH" w:eastAsia="de-DE"/>
        </w:rPr>
        <w:t>mass médias</w:t>
      </w:r>
      <w:r w:rsidRPr="00253E93">
        <w:rPr>
          <w:rFonts w:ascii="Arial" w:eastAsia="Times New Roman" w:hAnsi="Arial" w:cs="Arial"/>
          <w:lang w:val="fr-CH" w:eastAsia="de-DE"/>
        </w:rPr>
        <w:t xml:space="preserve"> et de l’espace public européen</w:t>
      </w:r>
    </w:p>
    <w:p w14:paraId="20C870DD" w14:textId="77777777" w:rsidR="00FC4DA1" w:rsidRPr="00253E93" w:rsidRDefault="00FC4DA1" w:rsidP="00FC4DA1">
      <w:pPr>
        <w:pStyle w:val="Listenabsatz"/>
        <w:numPr>
          <w:ilvl w:val="0"/>
          <w:numId w:val="20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eastAsia="Times New Roman" w:hAnsi="Arial" w:cs="Arial"/>
          <w:lang w:val="fr-CH" w:eastAsia="de-DE"/>
        </w:rPr>
        <w:t xml:space="preserve">Approfondir les connaissances sur la façon dont les </w:t>
      </w:r>
      <w:r w:rsidRPr="00253E93">
        <w:rPr>
          <w:rFonts w:ascii="Arial" w:eastAsia="Times New Roman" w:hAnsi="Arial" w:cs="Arial"/>
          <w:i/>
          <w:iCs/>
          <w:lang w:val="fr-CH" w:eastAsia="de-DE"/>
        </w:rPr>
        <w:t>mass-médias</w:t>
      </w:r>
      <w:r w:rsidRPr="00253E93">
        <w:rPr>
          <w:rFonts w:ascii="Arial" w:eastAsia="Times New Roman" w:hAnsi="Arial" w:cs="Arial"/>
          <w:lang w:val="fr-CH" w:eastAsia="de-DE"/>
        </w:rPr>
        <w:t xml:space="preserve"> et les réseaux sociaux couvrent les enjeux européens, avec leurs éclairages nationaux</w:t>
      </w:r>
    </w:p>
    <w:p w14:paraId="7DC4D9C0" w14:textId="766F1171" w:rsidR="00A40DF1" w:rsidRPr="00497DDB" w:rsidRDefault="00FC4DA1" w:rsidP="00497DDB">
      <w:pPr>
        <w:pStyle w:val="Listenabsatz"/>
        <w:numPr>
          <w:ilvl w:val="0"/>
          <w:numId w:val="20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eastAsia="Times New Roman" w:hAnsi="Arial" w:cs="Arial"/>
          <w:lang w:val="fr-CH" w:eastAsia="de-DE"/>
        </w:rPr>
        <w:t>Être en mesure de décortiquer les stratégies de propagande et d’intoxication</w:t>
      </w:r>
    </w:p>
    <w:p w14:paraId="1DFD1FC7" w14:textId="77777777" w:rsidR="00497DDB" w:rsidRPr="00497DDB" w:rsidRDefault="00497DDB" w:rsidP="00497DDB">
      <w:pPr>
        <w:pStyle w:val="Listenabsatz"/>
        <w:spacing w:after="300"/>
        <w:jc w:val="both"/>
        <w:rPr>
          <w:rFonts w:ascii="Arial" w:hAnsi="Arial" w:cs="Arial"/>
          <w:lang w:val="fr-CH" w:eastAsia="de-DE"/>
        </w:rPr>
      </w:pPr>
    </w:p>
    <w:p w14:paraId="2722E338" w14:textId="583FFE12" w:rsidR="003A2B7E" w:rsidRPr="00253E93" w:rsidRDefault="004B5463" w:rsidP="00FC4DA1">
      <w:pPr>
        <w:pStyle w:val="Listenabsatz"/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CONTENU DU COURS</w:t>
      </w:r>
      <w:r w:rsidR="005B120A"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 xml:space="preserve"> </w:t>
      </w:r>
      <w:r w:rsidR="003A2B7E" w:rsidRPr="00253E93">
        <w:rPr>
          <w:rFonts w:ascii="Arial" w:hAnsi="Arial" w:cs="Arial"/>
          <w:lang w:val="fr-CH" w:eastAsia="de-DE"/>
        </w:rPr>
        <w:t xml:space="preserve">(peut varier selon l’actualité, les débats et la visite </w:t>
      </w:r>
      <w:r w:rsidR="00920AA0" w:rsidRPr="00253E93">
        <w:rPr>
          <w:rFonts w:ascii="Arial" w:hAnsi="Arial" w:cs="Arial"/>
          <w:lang w:val="fr-CH" w:eastAsia="de-DE"/>
        </w:rPr>
        <w:t xml:space="preserve">éventuelle </w:t>
      </w:r>
      <w:r w:rsidR="003A2B7E" w:rsidRPr="00253E93">
        <w:rPr>
          <w:rFonts w:ascii="Arial" w:hAnsi="Arial" w:cs="Arial"/>
          <w:lang w:val="fr-CH" w:eastAsia="de-DE"/>
        </w:rPr>
        <w:t>d’un média</w:t>
      </w:r>
      <w:r w:rsidR="00920AA0" w:rsidRPr="00253E93">
        <w:rPr>
          <w:rFonts w:ascii="Arial" w:hAnsi="Arial" w:cs="Arial"/>
          <w:lang w:val="fr-CH" w:eastAsia="de-DE"/>
        </w:rPr>
        <w:t xml:space="preserve"> à Bruxelles</w:t>
      </w:r>
      <w:r w:rsidR="003A2B7E" w:rsidRPr="00253E93">
        <w:rPr>
          <w:rFonts w:ascii="Arial" w:hAnsi="Arial" w:cs="Arial"/>
          <w:lang w:val="fr-CH" w:eastAsia="de-DE"/>
        </w:rPr>
        <w:t>)</w:t>
      </w:r>
    </w:p>
    <w:p w14:paraId="6419578A" w14:textId="03661112" w:rsidR="00FC4DA1" w:rsidRPr="00253E93" w:rsidRDefault="00FC4DA1" w:rsidP="00253E93">
      <w:pPr>
        <w:pStyle w:val="Listenabsatz"/>
        <w:numPr>
          <w:ilvl w:val="0"/>
          <w:numId w:val="21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b/>
          <w:bCs/>
          <w:lang w:val="fr-CH"/>
        </w:rPr>
        <w:t>séance 1</w:t>
      </w:r>
      <w:r w:rsidRPr="00253E93">
        <w:rPr>
          <w:rFonts w:ascii="Arial" w:hAnsi="Arial" w:cs="Arial"/>
          <w:lang w:val="fr-CH"/>
        </w:rPr>
        <w:t> : le journalisme / guerre, journalisme, propagande / liberté des médias et cadre juridique / les révolutions médiatiques</w:t>
      </w:r>
    </w:p>
    <w:p w14:paraId="27BE0E4B" w14:textId="6336D8B2" w:rsidR="00FC4DA1" w:rsidRPr="00253E93" w:rsidRDefault="00FC4DA1" w:rsidP="00253E93">
      <w:pPr>
        <w:pStyle w:val="Listenabsatz"/>
        <w:numPr>
          <w:ilvl w:val="0"/>
          <w:numId w:val="21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b/>
          <w:bCs/>
          <w:lang w:val="fr-CH"/>
        </w:rPr>
        <w:t>séance 2</w:t>
      </w:r>
      <w:r w:rsidRPr="00253E93">
        <w:rPr>
          <w:rFonts w:ascii="Arial" w:hAnsi="Arial" w:cs="Arial"/>
          <w:lang w:val="fr-CH"/>
        </w:rPr>
        <w:t xml:space="preserve"> : stratégies et modèles d’affaires des groupe médias / mécanismes du système médiatique et instincts du journalisme / algorithmes, dysfonctionnements, </w:t>
      </w:r>
      <w:r w:rsidRPr="00253E93">
        <w:rPr>
          <w:rFonts w:ascii="Arial" w:hAnsi="Arial" w:cs="Arial"/>
          <w:i/>
          <w:iCs/>
          <w:lang w:val="fr-CH"/>
        </w:rPr>
        <w:t>fake news</w:t>
      </w:r>
      <w:r w:rsidRPr="00253E93">
        <w:rPr>
          <w:rFonts w:ascii="Arial" w:hAnsi="Arial" w:cs="Arial"/>
          <w:lang w:val="fr-CH"/>
        </w:rPr>
        <w:t xml:space="preserve"> / journalisme, nationalisme et populisme</w:t>
      </w:r>
    </w:p>
    <w:p w14:paraId="79E0F828" w14:textId="2B8D86E7" w:rsidR="00FC4DA1" w:rsidRPr="00253E93" w:rsidRDefault="00FC4DA1" w:rsidP="00253E93">
      <w:pPr>
        <w:pStyle w:val="Listenabsatz"/>
        <w:numPr>
          <w:ilvl w:val="0"/>
          <w:numId w:val="21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b/>
          <w:bCs/>
          <w:lang w:val="fr-CH"/>
        </w:rPr>
        <w:t>séance 3 </w:t>
      </w:r>
      <w:r w:rsidRPr="00253E93">
        <w:rPr>
          <w:rFonts w:ascii="Arial" w:hAnsi="Arial" w:cs="Arial"/>
          <w:lang w:val="fr-CH"/>
        </w:rPr>
        <w:t>: les médias et la construction européenne / comment se façonnent les représentations de l’UE / l’espace public européen, les espaces nationaux / la politique en matière de plateformes et de mass médias de l’UE, DSA et DMA / communication de l’UE. Cette séance pourra faire l’objet d’une intervention d’un(e) scientifique/spécialiste.</w:t>
      </w:r>
    </w:p>
    <w:p w14:paraId="4A3D36C0" w14:textId="26044D46" w:rsidR="00497DDB" w:rsidRDefault="00FC4DA1" w:rsidP="00497DDB">
      <w:pPr>
        <w:pStyle w:val="Listenabsatz"/>
        <w:numPr>
          <w:ilvl w:val="0"/>
          <w:numId w:val="21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b/>
          <w:bCs/>
          <w:lang w:val="fr-CH"/>
        </w:rPr>
        <w:t>séance 4</w:t>
      </w:r>
      <w:r w:rsidRPr="00253E93">
        <w:rPr>
          <w:rFonts w:ascii="Arial" w:hAnsi="Arial" w:cs="Arial"/>
          <w:lang w:val="fr-CH"/>
        </w:rPr>
        <w:t> : si possible rencontre avec des praticien(ne)s, managers ou journalistes. Cette séance pourra faire l’objet d’une visite de site à Bruxelles.</w:t>
      </w:r>
    </w:p>
    <w:p w14:paraId="0E1540FD" w14:textId="77777777" w:rsidR="00497DDB" w:rsidRPr="00497DDB" w:rsidRDefault="00497DDB" w:rsidP="00497DDB">
      <w:pPr>
        <w:pStyle w:val="Listenabsatz"/>
        <w:spacing w:after="300"/>
        <w:jc w:val="both"/>
        <w:rPr>
          <w:rFonts w:ascii="Arial" w:hAnsi="Arial" w:cs="Arial"/>
          <w:lang w:val="fr-CH" w:eastAsia="de-DE"/>
        </w:rPr>
      </w:pPr>
    </w:p>
    <w:p w14:paraId="09B1FBEB" w14:textId="6878955E" w:rsidR="00114CFB" w:rsidRPr="00253E93" w:rsidRDefault="004B5463" w:rsidP="001934B5">
      <w:pPr>
        <w:pStyle w:val="Listenabsatz"/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METHODE D’ENSEIGNEMENT</w:t>
      </w:r>
    </w:p>
    <w:p w14:paraId="738D250C" w14:textId="77777777" w:rsidR="00D71354" w:rsidRPr="00253E93" w:rsidRDefault="005B120A" w:rsidP="005B120A">
      <w:pPr>
        <w:pStyle w:val="Listenabsatz"/>
        <w:numPr>
          <w:ilvl w:val="0"/>
          <w:numId w:val="2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cours interactif, dialogue permanent</w:t>
      </w:r>
    </w:p>
    <w:p w14:paraId="47FF3DC0" w14:textId="77777777" w:rsidR="00D71354" w:rsidRPr="00253E93" w:rsidRDefault="005B120A" w:rsidP="005B120A">
      <w:pPr>
        <w:pStyle w:val="Listenabsatz"/>
        <w:numPr>
          <w:ilvl w:val="0"/>
          <w:numId w:val="2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ancrage dans l’actualité, débats sur les aspects médiatiques de l’actualité</w:t>
      </w:r>
    </w:p>
    <w:p w14:paraId="5355EC5F" w14:textId="77777777" w:rsidR="00D71354" w:rsidRPr="00253E93" w:rsidRDefault="005B120A" w:rsidP="005B120A">
      <w:pPr>
        <w:pStyle w:val="Listenabsatz"/>
        <w:numPr>
          <w:ilvl w:val="0"/>
          <w:numId w:val="2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« revue de presse », comparaison de la couverture nationale de sujets d’actualité par groupes de travail</w:t>
      </w:r>
    </w:p>
    <w:p w14:paraId="735C14DE" w14:textId="77777777" w:rsidR="00D71354" w:rsidRPr="00253E93" w:rsidRDefault="00D71354" w:rsidP="005B120A">
      <w:pPr>
        <w:pStyle w:val="Listenabsatz"/>
        <w:numPr>
          <w:ilvl w:val="0"/>
          <w:numId w:val="2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d</w:t>
      </w:r>
      <w:r w:rsidR="005B120A" w:rsidRPr="00253E93">
        <w:rPr>
          <w:rFonts w:ascii="Arial" w:hAnsi="Arial" w:cs="Arial"/>
          <w:lang w:val="fr-CH"/>
        </w:rPr>
        <w:t>ébats à propos de brèves lectures choisies</w:t>
      </w:r>
    </w:p>
    <w:p w14:paraId="4387FB9B" w14:textId="3F41A2D5" w:rsidR="00F50F45" w:rsidRPr="00253E93" w:rsidRDefault="005B120A" w:rsidP="00253E93">
      <w:pPr>
        <w:pStyle w:val="Listenabsatz"/>
        <w:numPr>
          <w:ilvl w:val="0"/>
          <w:numId w:val="22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dans la mesure du possible rencontre avec des journalistes et managers de médias</w:t>
      </w:r>
    </w:p>
    <w:p w14:paraId="2C0CE6B4" w14:textId="32F8AD4E" w:rsidR="00B26EC9" w:rsidRPr="00497DDB" w:rsidRDefault="00827952" w:rsidP="00114CFB">
      <w:pPr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46" w:hanging="346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MATERIEL</w:t>
      </w:r>
      <w:r w:rsidR="004867F6"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 xml:space="preserve"> </w:t>
      </w:r>
      <w:r w:rsidR="004528EC"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>D’ENSEIGNEMENT</w:t>
      </w:r>
    </w:p>
    <w:p w14:paraId="77232335" w14:textId="260FB07F" w:rsidR="00EF7C5C" w:rsidRPr="00253E93" w:rsidRDefault="00EF7C5C" w:rsidP="00497DDB">
      <w:pPr>
        <w:pStyle w:val="Default"/>
        <w:rPr>
          <w:color w:val="2D2D2D"/>
          <w:lang w:val="fr-CH"/>
        </w:rPr>
      </w:pPr>
      <w:r w:rsidRPr="00253E93">
        <w:rPr>
          <w:color w:val="2D2D2D"/>
          <w:lang w:val="fr-CH"/>
        </w:rPr>
        <w:t>En plus de</w:t>
      </w:r>
      <w:r w:rsidR="004F3E0F" w:rsidRPr="00253E93">
        <w:rPr>
          <w:color w:val="2D2D2D"/>
          <w:lang w:val="fr-CH"/>
        </w:rPr>
        <w:t xml:space="preserve">s </w:t>
      </w:r>
      <w:r w:rsidRPr="00253E93">
        <w:rPr>
          <w:color w:val="2D2D2D"/>
          <w:lang w:val="fr-CH"/>
        </w:rPr>
        <w:t>références</w:t>
      </w:r>
      <w:r w:rsidR="004F3E0F" w:rsidRPr="00253E93">
        <w:rPr>
          <w:color w:val="2D2D2D"/>
          <w:lang w:val="fr-CH"/>
        </w:rPr>
        <w:t xml:space="preserve"> ci</w:t>
      </w:r>
      <w:r w:rsidR="00EC30D8" w:rsidRPr="00253E93">
        <w:rPr>
          <w:color w:val="2D2D2D"/>
          <w:lang w:val="fr-CH"/>
        </w:rPr>
        <w:t>-</w:t>
      </w:r>
      <w:r w:rsidR="004F3E0F" w:rsidRPr="00253E93">
        <w:rPr>
          <w:color w:val="2D2D2D"/>
          <w:lang w:val="fr-CH"/>
        </w:rPr>
        <w:t>dessous</w:t>
      </w:r>
      <w:r w:rsidRPr="00253E93">
        <w:rPr>
          <w:color w:val="2D2D2D"/>
          <w:lang w:val="fr-CH"/>
        </w:rPr>
        <w:t xml:space="preserve">, le professeur demandera de </w:t>
      </w:r>
      <w:r w:rsidR="00EC30D8" w:rsidRPr="00253E93">
        <w:rPr>
          <w:color w:val="2D2D2D"/>
          <w:lang w:val="fr-CH"/>
        </w:rPr>
        <w:t>lire l’actualité</w:t>
      </w:r>
    </w:p>
    <w:p w14:paraId="33854A99" w14:textId="77777777" w:rsidR="00497DDB" w:rsidRDefault="00497DDB" w:rsidP="00497DDB">
      <w:pPr>
        <w:rPr>
          <w:rFonts w:ascii="Arial" w:hAnsi="Arial" w:cs="Arial"/>
          <w:lang w:val="fr-CH"/>
        </w:rPr>
      </w:pPr>
    </w:p>
    <w:p w14:paraId="3D415E88" w14:textId="405261F8" w:rsidR="00D71354" w:rsidRPr="00253E93" w:rsidRDefault="00D71354" w:rsidP="00497DDB">
      <w:pPr>
        <w:rPr>
          <w:rFonts w:ascii="Arial" w:hAnsi="Arial" w:cs="Arial"/>
          <w:lang w:val="fr-CH"/>
        </w:rPr>
      </w:pPr>
      <w:r w:rsidRPr="00253E93">
        <w:rPr>
          <w:rFonts w:ascii="Arial" w:hAnsi="Arial" w:cs="Arial"/>
          <w:lang w:val="fr-CH"/>
        </w:rPr>
        <w:t xml:space="preserve">Abbé </w:t>
      </w:r>
      <w:proofErr w:type="spellStart"/>
      <w:r w:rsidRPr="00253E93">
        <w:rPr>
          <w:rFonts w:ascii="Arial" w:hAnsi="Arial" w:cs="Arial"/>
          <w:lang w:val="fr-CH"/>
        </w:rPr>
        <w:t>Dinouart</w:t>
      </w:r>
      <w:proofErr w:type="spellEnd"/>
      <w:r w:rsidRPr="00253E93">
        <w:rPr>
          <w:rFonts w:ascii="Arial" w:hAnsi="Arial" w:cs="Arial"/>
          <w:lang w:val="fr-CH"/>
        </w:rPr>
        <w:t xml:space="preserve">, « L'art de se taire », Grenoble, </w:t>
      </w:r>
      <w:proofErr w:type="spellStart"/>
      <w:r w:rsidRPr="00253E93">
        <w:rPr>
          <w:rFonts w:ascii="Arial" w:hAnsi="Arial" w:cs="Arial"/>
          <w:lang w:val="fr-CH"/>
        </w:rPr>
        <w:t>Editions</w:t>
      </w:r>
      <w:proofErr w:type="spellEnd"/>
      <w:r w:rsidRPr="00253E93">
        <w:rPr>
          <w:rFonts w:ascii="Arial" w:hAnsi="Arial" w:cs="Arial"/>
          <w:lang w:val="fr-CH"/>
        </w:rPr>
        <w:t xml:space="preserve"> Jérôme Millon, 1996. </w:t>
      </w:r>
    </w:p>
    <w:p w14:paraId="5931576C" w14:textId="77777777" w:rsidR="00497DDB" w:rsidRPr="00FD48AC" w:rsidRDefault="00497DDB" w:rsidP="00497DDB">
      <w:pPr>
        <w:rPr>
          <w:rFonts w:ascii="Arial" w:hAnsi="Arial" w:cs="Arial"/>
          <w:lang w:val="fr-CH"/>
        </w:rPr>
      </w:pPr>
    </w:p>
    <w:p w14:paraId="5F19F3CA" w14:textId="1B8BB1D1" w:rsidR="00D71354" w:rsidRPr="00497DDB" w:rsidRDefault="00D71354" w:rsidP="00497DDB">
      <w:pPr>
        <w:rPr>
          <w:rFonts w:ascii="Arial" w:hAnsi="Arial" w:cs="Arial"/>
          <w:lang w:val="en-US"/>
        </w:rPr>
      </w:pPr>
      <w:proofErr w:type="spellStart"/>
      <w:r w:rsidRPr="00497DDB">
        <w:rPr>
          <w:rFonts w:ascii="Arial" w:hAnsi="Arial" w:cs="Arial"/>
          <w:lang w:val="en-US"/>
        </w:rPr>
        <w:t>Hobsbawn</w:t>
      </w:r>
      <w:proofErr w:type="spellEnd"/>
      <w:r w:rsidRPr="00497DDB">
        <w:rPr>
          <w:rFonts w:ascii="Arial" w:hAnsi="Arial" w:cs="Arial"/>
          <w:lang w:val="en-US"/>
        </w:rPr>
        <w:t xml:space="preserve">, Eric, On nationalism, </w:t>
      </w:r>
      <w:proofErr w:type="gramStart"/>
      <w:r w:rsidRPr="00497DDB">
        <w:rPr>
          <w:rFonts w:ascii="Arial" w:hAnsi="Arial" w:cs="Arial"/>
          <w:lang w:val="en-US"/>
        </w:rPr>
        <w:t>London :</w:t>
      </w:r>
      <w:proofErr w:type="gramEnd"/>
      <w:r w:rsidRPr="00497DDB">
        <w:rPr>
          <w:rFonts w:ascii="Arial" w:hAnsi="Arial" w:cs="Arial"/>
          <w:lang w:val="en-US"/>
        </w:rPr>
        <w:t xml:space="preserve"> Little, Brown, 2021.</w:t>
      </w:r>
    </w:p>
    <w:p w14:paraId="2E386383" w14:textId="77777777" w:rsidR="00497DDB" w:rsidRPr="00FD48AC" w:rsidRDefault="00497DDB" w:rsidP="00497DDB">
      <w:pPr>
        <w:pStyle w:val="Default"/>
        <w:jc w:val="both"/>
        <w:rPr>
          <w:noProof/>
          <w:color w:val="auto"/>
          <w:lang w:val="en-US"/>
        </w:rPr>
      </w:pPr>
    </w:p>
    <w:p w14:paraId="01AA675A" w14:textId="38624D33" w:rsidR="00D71354" w:rsidRPr="00253E93" w:rsidRDefault="00D71354" w:rsidP="00497DDB">
      <w:pPr>
        <w:pStyle w:val="Default"/>
        <w:jc w:val="both"/>
        <w:rPr>
          <w:noProof/>
          <w:color w:val="auto"/>
          <w:lang w:val="fr-CH"/>
        </w:rPr>
      </w:pPr>
      <w:r w:rsidRPr="00253E93">
        <w:rPr>
          <w:noProof/>
          <w:color w:val="auto"/>
          <w:lang w:val="fr-CH"/>
        </w:rPr>
        <w:t>Malherbe M., suivre le Blog « Décrypter la communication européenne », 2022</w:t>
      </w:r>
    </w:p>
    <w:p w14:paraId="49BE18FD" w14:textId="30CCC783" w:rsidR="00D71354" w:rsidRPr="00FD48AC" w:rsidRDefault="00000000" w:rsidP="00497DDB">
      <w:pPr>
        <w:pStyle w:val="Default"/>
        <w:jc w:val="both"/>
        <w:rPr>
          <w:noProof/>
          <w:color w:val="auto"/>
          <w:lang w:val="en-US"/>
        </w:rPr>
      </w:pPr>
      <w:hyperlink r:id="rId7" w:history="1">
        <w:r w:rsidR="00D71354" w:rsidRPr="00FD48AC">
          <w:rPr>
            <w:rStyle w:val="Hyperlink"/>
            <w:noProof/>
            <w:color w:val="auto"/>
            <w:lang w:val="en-US"/>
          </w:rPr>
          <w:t>http://www.lacomeuropeenne.fr</w:t>
        </w:r>
      </w:hyperlink>
    </w:p>
    <w:p w14:paraId="21AB016C" w14:textId="77777777" w:rsidR="00497DDB" w:rsidRPr="00FD48AC" w:rsidRDefault="00497DDB" w:rsidP="00497DDB">
      <w:pPr>
        <w:pStyle w:val="Default"/>
        <w:kinsoku w:val="0"/>
        <w:overflowPunct w:val="0"/>
        <w:jc w:val="both"/>
        <w:rPr>
          <w:noProof/>
          <w:color w:val="auto"/>
          <w:lang w:val="en-US"/>
        </w:rPr>
      </w:pPr>
    </w:p>
    <w:p w14:paraId="1CD18CC1" w14:textId="54F3A26D" w:rsidR="00D71354" w:rsidRPr="00FD48AC" w:rsidRDefault="00D71354" w:rsidP="00497DDB">
      <w:pPr>
        <w:pStyle w:val="Default"/>
        <w:kinsoku w:val="0"/>
        <w:overflowPunct w:val="0"/>
        <w:jc w:val="both"/>
        <w:rPr>
          <w:i/>
          <w:noProof/>
          <w:color w:val="auto"/>
          <w:lang w:val="en-US"/>
        </w:rPr>
      </w:pPr>
      <w:r w:rsidRPr="00FD48AC">
        <w:rPr>
          <w:noProof/>
          <w:color w:val="auto"/>
          <w:lang w:val="en-US"/>
        </w:rPr>
        <w:t>Marx Ferree, M., Gamson, W.A., Gerhards, J., Rucht</w:t>
      </w:r>
      <w:r w:rsidRPr="00FD48AC">
        <w:rPr>
          <w:b/>
          <w:noProof/>
          <w:color w:val="auto"/>
          <w:lang w:val="en-US"/>
        </w:rPr>
        <w:t xml:space="preserve">, </w:t>
      </w:r>
      <w:r w:rsidRPr="00FD48AC">
        <w:rPr>
          <w:noProof/>
          <w:color w:val="auto"/>
          <w:lang w:val="en-US"/>
        </w:rPr>
        <w:t>« Four models of the public sphere in modern democracies »</w:t>
      </w:r>
      <w:r w:rsidRPr="00FD48AC">
        <w:rPr>
          <w:b/>
          <w:noProof/>
          <w:color w:val="auto"/>
          <w:lang w:val="en-US"/>
        </w:rPr>
        <w:t>,</w:t>
      </w:r>
      <w:r w:rsidRPr="00FD48AC">
        <w:rPr>
          <w:noProof/>
          <w:color w:val="auto"/>
          <w:lang w:val="en-US"/>
        </w:rPr>
        <w:t xml:space="preserve"> </w:t>
      </w:r>
      <w:r w:rsidRPr="00FD48AC">
        <w:rPr>
          <w:i/>
          <w:noProof/>
          <w:color w:val="auto"/>
          <w:lang w:val="en-US"/>
        </w:rPr>
        <w:t xml:space="preserve">Theory and Society, </w:t>
      </w:r>
      <w:r w:rsidRPr="00FD48AC">
        <w:rPr>
          <w:noProof/>
          <w:color w:val="auto"/>
          <w:lang w:val="en-US"/>
        </w:rPr>
        <w:t>n° 31</w:t>
      </w:r>
      <w:r w:rsidRPr="00FD48AC">
        <w:rPr>
          <w:i/>
          <w:noProof/>
          <w:color w:val="auto"/>
          <w:lang w:val="en-US"/>
        </w:rPr>
        <w:t xml:space="preserve">, </w:t>
      </w:r>
      <w:r w:rsidRPr="00FD48AC">
        <w:rPr>
          <w:noProof/>
          <w:color w:val="auto"/>
          <w:lang w:val="en-US"/>
        </w:rPr>
        <w:t>2002,</w:t>
      </w:r>
      <w:r w:rsidRPr="00FD48AC">
        <w:rPr>
          <w:i/>
          <w:noProof/>
          <w:color w:val="auto"/>
          <w:lang w:val="en-US"/>
        </w:rPr>
        <w:t xml:space="preserve"> </w:t>
      </w:r>
      <w:r w:rsidRPr="00FD48AC">
        <w:rPr>
          <w:noProof/>
          <w:color w:val="auto"/>
          <w:lang w:val="en-US"/>
        </w:rPr>
        <w:t>pp. 289-324.</w:t>
      </w:r>
    </w:p>
    <w:p w14:paraId="72BE9EFF" w14:textId="3B0EC2C2" w:rsidR="00D71354" w:rsidRPr="00FD48AC" w:rsidRDefault="00000000" w:rsidP="00497DDB">
      <w:pPr>
        <w:pStyle w:val="Default"/>
        <w:kinsoku w:val="0"/>
        <w:overflowPunct w:val="0"/>
        <w:jc w:val="both"/>
        <w:rPr>
          <w:rStyle w:val="Hyperlink"/>
          <w:i/>
          <w:noProof/>
          <w:color w:val="auto"/>
          <w:lang w:val="en-US"/>
        </w:rPr>
      </w:pPr>
      <w:hyperlink r:id="rId8" w:history="1">
        <w:r w:rsidR="00D71354" w:rsidRPr="00FD48AC">
          <w:rPr>
            <w:rStyle w:val="Hyperlink"/>
            <w:i/>
            <w:noProof/>
            <w:color w:val="auto"/>
            <w:lang w:val="en-US"/>
          </w:rPr>
          <w:t>http://userpage.fu-berlin.de/~gerhards/gerhards/four_models_of_public_sphere.pdf</w:t>
        </w:r>
      </w:hyperlink>
    </w:p>
    <w:p w14:paraId="15E6823E" w14:textId="77777777" w:rsidR="00D71354" w:rsidRPr="00253E93" w:rsidRDefault="00D71354" w:rsidP="00497DDB">
      <w:pPr>
        <w:rPr>
          <w:rFonts w:ascii="Arial" w:hAnsi="Arial" w:cs="Arial"/>
          <w:noProof/>
          <w:lang w:val="fr-CH"/>
        </w:rPr>
      </w:pPr>
      <w:r w:rsidRPr="00FD48AC">
        <w:rPr>
          <w:rStyle w:val="gmail-familyname"/>
          <w:rFonts w:ascii="Arial" w:hAnsi="Arial" w:cs="Arial"/>
          <w:lang w:val="en-US"/>
        </w:rPr>
        <w:lastRenderedPageBreak/>
        <w:t>Müller</w:t>
      </w:r>
      <w:r w:rsidRPr="00FD48AC">
        <w:rPr>
          <w:rFonts w:ascii="Arial" w:hAnsi="Arial" w:cs="Arial"/>
          <w:lang w:val="en-US"/>
        </w:rPr>
        <w:t xml:space="preserve"> Jan-Werner, « What is Populism? », Philadelphia, University of Pennsylvania Press, </w:t>
      </w:r>
      <w:proofErr w:type="gramStart"/>
      <w:r w:rsidRPr="00FD48AC">
        <w:rPr>
          <w:rFonts w:ascii="Arial" w:hAnsi="Arial" w:cs="Arial"/>
          <w:lang w:val="en-US"/>
        </w:rPr>
        <w:t>2017 ;</w:t>
      </w:r>
      <w:proofErr w:type="gramEnd"/>
      <w:r w:rsidRPr="00FD48AC">
        <w:rPr>
          <w:rFonts w:ascii="Arial" w:hAnsi="Arial" w:cs="Arial"/>
          <w:lang w:val="en-US"/>
        </w:rPr>
        <w:t xml:space="preserve"> ou en français : Müller Jan-Werner, « Qu’est-ce que le populisme ? </w:t>
      </w:r>
      <w:r w:rsidRPr="00253E93">
        <w:rPr>
          <w:rFonts w:ascii="Arial" w:hAnsi="Arial" w:cs="Arial"/>
          <w:lang w:val="fr-CH"/>
        </w:rPr>
        <w:t>Définir enfin la menace », traduit de l'allemand par F. Joly, Paris, Éd. Premier parallèle, 2016</w:t>
      </w:r>
    </w:p>
    <w:p w14:paraId="6E947FEC" w14:textId="77777777" w:rsidR="000D7FFC" w:rsidRPr="00253E93" w:rsidRDefault="000D7FFC" w:rsidP="004B5463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534D852F" w14:textId="77777777" w:rsidR="00325695" w:rsidRPr="00253E93" w:rsidRDefault="004867F6" w:rsidP="00A40DF1">
      <w:pPr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46" w:hanging="346"/>
        <w:jc w:val="both"/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</w:pPr>
      <w:r w:rsidRPr="00253E93">
        <w:rPr>
          <w:rFonts w:ascii="Arial" w:eastAsia="Times New Roman" w:hAnsi="Arial" w:cs="Arial"/>
          <w:b/>
          <w:color w:val="B20932"/>
          <w:sz w:val="22"/>
          <w:szCs w:val="22"/>
          <w:lang w:val="fr-CH"/>
        </w:rPr>
        <w:t xml:space="preserve">EVALUATION </w:t>
      </w:r>
    </w:p>
    <w:p w14:paraId="7F6CA02A" w14:textId="007952A4" w:rsidR="00D71354" w:rsidRPr="00253E93" w:rsidRDefault="00D71354" w:rsidP="00D71354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participation orale et aux travaux de groupes, présence aux cours 20 %</w:t>
      </w:r>
    </w:p>
    <w:p w14:paraId="74EA493A" w14:textId="435864E6" w:rsidR="00D71354" w:rsidRPr="00253E93" w:rsidRDefault="00D71354" w:rsidP="00D71354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travail écrit (journalistique ou scientifique, choix du sujet de concert avec le professeur ou l’assistante) 40 %</w:t>
      </w:r>
    </w:p>
    <w:p w14:paraId="33201AE4" w14:textId="5ABDE857" w:rsidR="00D71354" w:rsidRPr="00253E93" w:rsidRDefault="00D71354" w:rsidP="00D71354">
      <w:pPr>
        <w:pStyle w:val="Listenabsatz"/>
        <w:numPr>
          <w:ilvl w:val="1"/>
          <w:numId w:val="14"/>
        </w:numPr>
        <w:spacing w:after="300"/>
        <w:jc w:val="both"/>
        <w:rPr>
          <w:rFonts w:ascii="Arial" w:hAnsi="Arial" w:cs="Arial"/>
          <w:lang w:val="fr-CH" w:eastAsia="de-DE"/>
        </w:rPr>
      </w:pPr>
      <w:r w:rsidRPr="00253E93">
        <w:rPr>
          <w:rFonts w:ascii="Arial" w:hAnsi="Arial" w:cs="Arial"/>
          <w:lang w:val="fr-CH"/>
        </w:rPr>
        <w:t>examen oral individuel 40 %</w:t>
      </w:r>
    </w:p>
    <w:p w14:paraId="788FF97F" w14:textId="77777777" w:rsidR="00646A1C" w:rsidRPr="00253E93" w:rsidRDefault="00646A1C" w:rsidP="004B5463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7F7F7F" w:themeColor="text1" w:themeTint="80"/>
          <w:sz w:val="22"/>
          <w:szCs w:val="22"/>
          <w:lang w:val="fr-CH"/>
        </w:rPr>
      </w:pPr>
    </w:p>
    <w:p w14:paraId="46636A88" w14:textId="77777777" w:rsidR="004867F6" w:rsidRPr="00253E93" w:rsidRDefault="004867F6" w:rsidP="004B5463">
      <w:pPr>
        <w:widowControl w:val="0"/>
        <w:overflowPunct w:val="0"/>
        <w:autoSpaceDE w:val="0"/>
        <w:autoSpaceDN w:val="0"/>
        <w:adjustRightInd w:val="0"/>
        <w:spacing w:before="120" w:after="120"/>
        <w:ind w:left="346"/>
        <w:jc w:val="both"/>
        <w:rPr>
          <w:rFonts w:ascii="Arial" w:eastAsia="Times New Roman" w:hAnsi="Arial" w:cs="Arial"/>
          <w:b/>
          <w:color w:val="191919"/>
          <w:sz w:val="22"/>
          <w:szCs w:val="22"/>
          <w:lang w:val="fr-CH"/>
        </w:rPr>
      </w:pPr>
    </w:p>
    <w:sectPr w:rsidR="004867F6" w:rsidRPr="00253E93" w:rsidSect="004B5463">
      <w:headerReference w:type="default" r:id="rId9"/>
      <w:footerReference w:type="default" r:id="rId10"/>
      <w:pgSz w:w="11900" w:h="16838"/>
      <w:pgMar w:top="1701" w:right="1123" w:bottom="1440" w:left="1134" w:header="907" w:footer="0" w:gutter="0"/>
      <w:cols w:space="708" w:equalWidth="0">
        <w:col w:w="96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D517" w14:textId="77777777" w:rsidR="006E4FAC" w:rsidRDefault="006E4FAC" w:rsidP="00646A1C">
      <w:r>
        <w:separator/>
      </w:r>
    </w:p>
  </w:endnote>
  <w:endnote w:type="continuationSeparator" w:id="0">
    <w:p w14:paraId="35101E6F" w14:textId="77777777" w:rsidR="006E4FAC" w:rsidRDefault="006E4FAC" w:rsidP="0064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519D" w14:textId="33D5B887" w:rsidR="00646A1C" w:rsidRPr="00646A1C" w:rsidRDefault="00994F99" w:rsidP="00646A1C">
    <w:pPr>
      <w:pStyle w:val="Fuzeile"/>
      <w:tabs>
        <w:tab w:val="clear" w:pos="4536"/>
        <w:tab w:val="clear" w:pos="9072"/>
        <w:tab w:val="left" w:pos="7292"/>
      </w:tabs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7475B9C" wp14:editId="7CFCB8D3">
          <wp:simplePos x="0" y="0"/>
          <wp:positionH relativeFrom="column">
            <wp:posOffset>-704215</wp:posOffset>
          </wp:positionH>
          <wp:positionV relativeFrom="paragraph">
            <wp:posOffset>106045</wp:posOffset>
          </wp:positionV>
          <wp:extent cx="7543800" cy="635635"/>
          <wp:effectExtent l="0" t="0" r="0" b="0"/>
          <wp:wrapThrough wrapText="bothSides">
            <wp:wrapPolygon edited="0">
              <wp:start x="0" y="0"/>
              <wp:lineTo x="0" y="20715"/>
              <wp:lineTo x="21527" y="20715"/>
              <wp:lineTo x="21527" y="0"/>
              <wp:lineTo x="0" y="0"/>
            </wp:wrapPolygon>
          </wp:wrapThrough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7AFF" w14:textId="77777777" w:rsidR="006E4FAC" w:rsidRDefault="006E4FAC" w:rsidP="00646A1C">
      <w:r>
        <w:separator/>
      </w:r>
    </w:p>
  </w:footnote>
  <w:footnote w:type="continuationSeparator" w:id="0">
    <w:p w14:paraId="4A2C3474" w14:textId="77777777" w:rsidR="006E4FAC" w:rsidRDefault="006E4FAC" w:rsidP="0064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C7A" w14:textId="53D463C3" w:rsidR="00646A1C" w:rsidRPr="00646A1C" w:rsidRDefault="00994F99" w:rsidP="00646A1C">
    <w:pPr>
      <w:pStyle w:val="Kopfzeile"/>
      <w:jc w:val="right"/>
      <w:rPr>
        <w:rFonts w:ascii="Arial" w:hAnsi="Arial" w:cs="Arial"/>
        <w:sz w:val="46"/>
        <w:szCs w:val="4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736DC7" wp14:editId="1A9573CC">
          <wp:simplePos x="0" y="0"/>
          <wp:positionH relativeFrom="column">
            <wp:posOffset>-25400</wp:posOffset>
          </wp:positionH>
          <wp:positionV relativeFrom="paragraph">
            <wp:posOffset>-107950</wp:posOffset>
          </wp:positionV>
          <wp:extent cx="1566000" cy="576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8EC">
      <w:rPr>
        <w:rFonts w:ascii="Arial" w:hAnsi="Arial" w:cs="Arial"/>
        <w:sz w:val="46"/>
        <w:szCs w:val="46"/>
      </w:rPr>
      <w:t>FICHE 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213EF"/>
    <w:multiLevelType w:val="hybridMultilevel"/>
    <w:tmpl w:val="288CF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343"/>
    <w:multiLevelType w:val="hybridMultilevel"/>
    <w:tmpl w:val="77323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2D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3366"/>
    <w:multiLevelType w:val="hybridMultilevel"/>
    <w:tmpl w:val="8330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384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213EBE"/>
    <w:multiLevelType w:val="multilevel"/>
    <w:tmpl w:val="526A40F6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2D2D2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FB5"/>
    <w:multiLevelType w:val="multilevel"/>
    <w:tmpl w:val="F7B8DB4E"/>
    <w:lvl w:ilvl="0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5EC2"/>
    <w:multiLevelType w:val="hybridMultilevel"/>
    <w:tmpl w:val="1C10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948"/>
    <w:multiLevelType w:val="multilevel"/>
    <w:tmpl w:val="00004823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9E27B6"/>
    <w:multiLevelType w:val="hybridMultilevel"/>
    <w:tmpl w:val="EEB89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EC9"/>
    <w:multiLevelType w:val="hybridMultilevel"/>
    <w:tmpl w:val="F1947BEE"/>
    <w:lvl w:ilvl="0" w:tplc="C908CC4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013BB"/>
    <w:multiLevelType w:val="hybridMultilevel"/>
    <w:tmpl w:val="00D42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6CEA"/>
    <w:multiLevelType w:val="multilevel"/>
    <w:tmpl w:val="00004823"/>
    <w:styleLink w:val="AktuelleList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648F1"/>
    <w:multiLevelType w:val="hybridMultilevel"/>
    <w:tmpl w:val="05FE2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0F569D"/>
    <w:multiLevelType w:val="multilevel"/>
    <w:tmpl w:val="DA5ED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166D1"/>
    <w:multiLevelType w:val="hybridMultilevel"/>
    <w:tmpl w:val="555639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B789A"/>
    <w:multiLevelType w:val="hybridMultilevel"/>
    <w:tmpl w:val="62BE7FC6"/>
    <w:lvl w:ilvl="0" w:tplc="8766E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35DD"/>
    <w:multiLevelType w:val="multilevel"/>
    <w:tmpl w:val="D20E0204"/>
    <w:styleLink w:val="AktuelleListe2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2438"/>
    <w:multiLevelType w:val="hybridMultilevel"/>
    <w:tmpl w:val="59744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6389C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B65AB9"/>
    <w:multiLevelType w:val="hybridMultilevel"/>
    <w:tmpl w:val="1CC40F7A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A54216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C52F15"/>
    <w:multiLevelType w:val="multilevel"/>
    <w:tmpl w:val="4D52CD24"/>
    <w:styleLink w:val="AktuelleList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1082C"/>
    <w:multiLevelType w:val="hybridMultilevel"/>
    <w:tmpl w:val="B47EDCC8"/>
    <w:lvl w:ilvl="0" w:tplc="0407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72" w:hanging="360"/>
      </w:pPr>
    </w:lvl>
    <w:lvl w:ilvl="2" w:tplc="0407001B" w:tentative="1">
      <w:start w:val="1"/>
      <w:numFmt w:val="lowerRoman"/>
      <w:lvlText w:val="%3."/>
      <w:lvlJc w:val="right"/>
      <w:pPr>
        <w:ind w:left="2292" w:hanging="180"/>
      </w:pPr>
    </w:lvl>
    <w:lvl w:ilvl="3" w:tplc="0407000F" w:tentative="1">
      <w:start w:val="1"/>
      <w:numFmt w:val="decimal"/>
      <w:lvlText w:val="%4."/>
      <w:lvlJc w:val="left"/>
      <w:pPr>
        <w:ind w:left="3012" w:hanging="360"/>
      </w:pPr>
    </w:lvl>
    <w:lvl w:ilvl="4" w:tplc="04070019" w:tentative="1">
      <w:start w:val="1"/>
      <w:numFmt w:val="lowerLetter"/>
      <w:lvlText w:val="%5."/>
      <w:lvlJc w:val="left"/>
      <w:pPr>
        <w:ind w:left="3732" w:hanging="360"/>
      </w:pPr>
    </w:lvl>
    <w:lvl w:ilvl="5" w:tplc="0407001B" w:tentative="1">
      <w:start w:val="1"/>
      <w:numFmt w:val="lowerRoman"/>
      <w:lvlText w:val="%6."/>
      <w:lvlJc w:val="right"/>
      <w:pPr>
        <w:ind w:left="4452" w:hanging="180"/>
      </w:pPr>
    </w:lvl>
    <w:lvl w:ilvl="6" w:tplc="0407000F" w:tentative="1">
      <w:start w:val="1"/>
      <w:numFmt w:val="decimal"/>
      <w:lvlText w:val="%7."/>
      <w:lvlJc w:val="left"/>
      <w:pPr>
        <w:ind w:left="5172" w:hanging="360"/>
      </w:pPr>
    </w:lvl>
    <w:lvl w:ilvl="7" w:tplc="04070019" w:tentative="1">
      <w:start w:val="1"/>
      <w:numFmt w:val="lowerLetter"/>
      <w:lvlText w:val="%8."/>
      <w:lvlJc w:val="left"/>
      <w:pPr>
        <w:ind w:left="5892" w:hanging="360"/>
      </w:pPr>
    </w:lvl>
    <w:lvl w:ilvl="8" w:tplc="0407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 w15:restartNumberingAfterBreak="0">
    <w:nsid w:val="7EBD5AC7"/>
    <w:multiLevelType w:val="multilevel"/>
    <w:tmpl w:val="28CA3616"/>
    <w:styleLink w:val="AktuelleList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5986590">
    <w:abstractNumId w:val="0"/>
  </w:num>
  <w:num w:numId="2" w16cid:durableId="2051219549">
    <w:abstractNumId w:val="9"/>
  </w:num>
  <w:num w:numId="3" w16cid:durableId="1935548456">
    <w:abstractNumId w:val="14"/>
  </w:num>
  <w:num w:numId="4" w16cid:durableId="585117988">
    <w:abstractNumId w:val="18"/>
  </w:num>
  <w:num w:numId="5" w16cid:durableId="394545546">
    <w:abstractNumId w:val="3"/>
  </w:num>
  <w:num w:numId="6" w16cid:durableId="1462072819">
    <w:abstractNumId w:val="23"/>
  </w:num>
  <w:num w:numId="7" w16cid:durableId="251549226">
    <w:abstractNumId w:val="19"/>
  </w:num>
  <w:num w:numId="8" w16cid:durableId="422536426">
    <w:abstractNumId w:val="4"/>
  </w:num>
  <w:num w:numId="9" w16cid:durableId="384718387">
    <w:abstractNumId w:val="7"/>
  </w:num>
  <w:num w:numId="10" w16cid:durableId="904494054">
    <w:abstractNumId w:val="1"/>
  </w:num>
  <w:num w:numId="11" w16cid:durableId="228150483">
    <w:abstractNumId w:val="6"/>
  </w:num>
  <w:num w:numId="12" w16cid:durableId="585185784">
    <w:abstractNumId w:val="2"/>
  </w:num>
  <w:num w:numId="13" w16cid:durableId="1620454494">
    <w:abstractNumId w:val="5"/>
  </w:num>
  <w:num w:numId="14" w16cid:durableId="2092968669">
    <w:abstractNumId w:val="20"/>
  </w:num>
  <w:num w:numId="15" w16cid:durableId="989791558">
    <w:abstractNumId w:val="21"/>
  </w:num>
  <w:num w:numId="16" w16cid:durableId="248659740">
    <w:abstractNumId w:val="8"/>
  </w:num>
  <w:num w:numId="17" w16cid:durableId="984622421">
    <w:abstractNumId w:val="13"/>
  </w:num>
  <w:num w:numId="18" w16cid:durableId="674458418">
    <w:abstractNumId w:val="10"/>
  </w:num>
  <w:num w:numId="19" w16cid:durableId="238371979">
    <w:abstractNumId w:val="17"/>
  </w:num>
  <w:num w:numId="20" w16cid:durableId="1585257962">
    <w:abstractNumId w:val="16"/>
  </w:num>
  <w:num w:numId="21" w16cid:durableId="798455743">
    <w:abstractNumId w:val="15"/>
  </w:num>
  <w:num w:numId="22" w16cid:durableId="2007636352">
    <w:abstractNumId w:val="11"/>
  </w:num>
  <w:num w:numId="23" w16cid:durableId="1933587343">
    <w:abstractNumId w:val="22"/>
  </w:num>
  <w:num w:numId="24" w16cid:durableId="334308389">
    <w:abstractNumId w:val="12"/>
  </w:num>
  <w:num w:numId="25" w16cid:durableId="1226718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1C"/>
    <w:rsid w:val="00005B71"/>
    <w:rsid w:val="000300F8"/>
    <w:rsid w:val="000D7FFC"/>
    <w:rsid w:val="000E187D"/>
    <w:rsid w:val="000F3BDE"/>
    <w:rsid w:val="00111B2E"/>
    <w:rsid w:val="00112058"/>
    <w:rsid w:val="00114CFB"/>
    <w:rsid w:val="00131548"/>
    <w:rsid w:val="001503BF"/>
    <w:rsid w:val="00162956"/>
    <w:rsid w:val="00186230"/>
    <w:rsid w:val="001934B5"/>
    <w:rsid w:val="00253E93"/>
    <w:rsid w:val="00284D08"/>
    <w:rsid w:val="002B6055"/>
    <w:rsid w:val="003169C3"/>
    <w:rsid w:val="00325695"/>
    <w:rsid w:val="003361EC"/>
    <w:rsid w:val="003A2B7E"/>
    <w:rsid w:val="004231AC"/>
    <w:rsid w:val="004528EC"/>
    <w:rsid w:val="004564B7"/>
    <w:rsid w:val="004867F6"/>
    <w:rsid w:val="00497DDB"/>
    <w:rsid w:val="004B17DE"/>
    <w:rsid w:val="004B5463"/>
    <w:rsid w:val="004C2C9E"/>
    <w:rsid w:val="004F110E"/>
    <w:rsid w:val="004F3E0F"/>
    <w:rsid w:val="00520065"/>
    <w:rsid w:val="005A5443"/>
    <w:rsid w:val="005B120A"/>
    <w:rsid w:val="005D6319"/>
    <w:rsid w:val="00637679"/>
    <w:rsid w:val="00646A1C"/>
    <w:rsid w:val="00667A4B"/>
    <w:rsid w:val="006A301D"/>
    <w:rsid w:val="006B0228"/>
    <w:rsid w:val="006C1B7E"/>
    <w:rsid w:val="006D2403"/>
    <w:rsid w:val="006E3588"/>
    <w:rsid w:val="006E4FAC"/>
    <w:rsid w:val="007170C4"/>
    <w:rsid w:val="007457B8"/>
    <w:rsid w:val="00755253"/>
    <w:rsid w:val="007A1AAB"/>
    <w:rsid w:val="007B6BBC"/>
    <w:rsid w:val="007F3FB5"/>
    <w:rsid w:val="007F62DC"/>
    <w:rsid w:val="008074FC"/>
    <w:rsid w:val="0081004F"/>
    <w:rsid w:val="00827952"/>
    <w:rsid w:val="008B35F7"/>
    <w:rsid w:val="008E1342"/>
    <w:rsid w:val="008E4B54"/>
    <w:rsid w:val="00900E52"/>
    <w:rsid w:val="00920AA0"/>
    <w:rsid w:val="00925E5E"/>
    <w:rsid w:val="009368FF"/>
    <w:rsid w:val="00994F99"/>
    <w:rsid w:val="009F68C4"/>
    <w:rsid w:val="00A01D90"/>
    <w:rsid w:val="00A27630"/>
    <w:rsid w:val="00A32201"/>
    <w:rsid w:val="00A40DF1"/>
    <w:rsid w:val="00A84E55"/>
    <w:rsid w:val="00AA708A"/>
    <w:rsid w:val="00AB6F04"/>
    <w:rsid w:val="00B047D1"/>
    <w:rsid w:val="00B26EC9"/>
    <w:rsid w:val="00B537E8"/>
    <w:rsid w:val="00B905A1"/>
    <w:rsid w:val="00BF2810"/>
    <w:rsid w:val="00C1544E"/>
    <w:rsid w:val="00C400B1"/>
    <w:rsid w:val="00C77B6C"/>
    <w:rsid w:val="00CD2465"/>
    <w:rsid w:val="00CE4A8B"/>
    <w:rsid w:val="00D01B93"/>
    <w:rsid w:val="00D42DAE"/>
    <w:rsid w:val="00D47485"/>
    <w:rsid w:val="00D71354"/>
    <w:rsid w:val="00D75646"/>
    <w:rsid w:val="00E0350F"/>
    <w:rsid w:val="00E25559"/>
    <w:rsid w:val="00E65E5B"/>
    <w:rsid w:val="00E92F4C"/>
    <w:rsid w:val="00EA101A"/>
    <w:rsid w:val="00EC30D8"/>
    <w:rsid w:val="00ED6AEE"/>
    <w:rsid w:val="00ED6B15"/>
    <w:rsid w:val="00EF7C5C"/>
    <w:rsid w:val="00F50F45"/>
    <w:rsid w:val="00FC4DA1"/>
    <w:rsid w:val="00FD48AC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E76B1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A1C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6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A1C"/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14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114C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CFB"/>
    <w:rPr>
      <w:color w:val="0563C1" w:themeColor="hyperlink"/>
      <w:u w:val="single"/>
    </w:rPr>
  </w:style>
  <w:style w:type="numbering" w:customStyle="1" w:styleId="AktuelleListe1">
    <w:name w:val="Aktuelle Liste1"/>
    <w:uiPriority w:val="99"/>
    <w:rsid w:val="00A40DF1"/>
    <w:pPr>
      <w:numPr>
        <w:numId w:val="1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4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E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E55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E55"/>
    <w:rPr>
      <w:rFonts w:asciiTheme="minorHAnsi" w:eastAsiaTheme="minorEastAsia" w:hAnsiTheme="minorHAnsi" w:cstheme="minorBidi"/>
      <w:b/>
      <w:bCs/>
    </w:rPr>
  </w:style>
  <w:style w:type="character" w:customStyle="1" w:styleId="gmail-familyname">
    <w:name w:val="gmail-familyname"/>
    <w:basedOn w:val="Absatz-Standardschriftart"/>
    <w:rsid w:val="000D7FFC"/>
  </w:style>
  <w:style w:type="numbering" w:customStyle="1" w:styleId="AktuelleListe2">
    <w:name w:val="Aktuelle Liste2"/>
    <w:uiPriority w:val="99"/>
    <w:rsid w:val="004F110E"/>
    <w:pPr>
      <w:numPr>
        <w:numId w:val="19"/>
      </w:numPr>
    </w:pPr>
  </w:style>
  <w:style w:type="numbering" w:customStyle="1" w:styleId="AktuelleListe3">
    <w:name w:val="Aktuelle Liste3"/>
    <w:uiPriority w:val="99"/>
    <w:rsid w:val="00D71354"/>
    <w:pPr>
      <w:numPr>
        <w:numId w:val="23"/>
      </w:numPr>
    </w:pPr>
  </w:style>
  <w:style w:type="numbering" w:customStyle="1" w:styleId="AktuelleListe4">
    <w:name w:val="Aktuelle Liste4"/>
    <w:uiPriority w:val="99"/>
    <w:rsid w:val="00D71354"/>
    <w:pPr>
      <w:numPr>
        <w:numId w:val="24"/>
      </w:numPr>
    </w:pPr>
  </w:style>
  <w:style w:type="numbering" w:customStyle="1" w:styleId="AktuelleListe5">
    <w:name w:val="Aktuelle Liste5"/>
    <w:uiPriority w:val="99"/>
    <w:rsid w:val="00FD48A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page.fu-berlin.de/~gerhards/gerhards/four_models_of_public_sphe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omeuropeen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GSTÖHL Sieglinde</dc:creator>
  <cp:keywords/>
  <dc:description/>
  <cp:lastModifiedBy>Roger de Weck</cp:lastModifiedBy>
  <cp:revision>8</cp:revision>
  <dcterms:created xsi:type="dcterms:W3CDTF">2021-10-15T08:28:00Z</dcterms:created>
  <dcterms:modified xsi:type="dcterms:W3CDTF">2022-07-13T15:23:00Z</dcterms:modified>
</cp:coreProperties>
</file>