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3880" w14:textId="04D163C8" w:rsidR="008337CD" w:rsidRPr="00095356" w:rsidRDefault="009E30AC" w:rsidP="008337CD">
      <w:pPr>
        <w:ind w:left="5664" w:hanging="5660"/>
        <w:jc w:val="right"/>
        <w:rPr>
          <w:rFonts w:ascii="Arial" w:eastAsia="Century Gothic" w:hAnsi="Arial" w:cs="Arial"/>
          <w:b/>
          <w:lang w:val="fr-BE"/>
        </w:rPr>
      </w:pPr>
      <w:r w:rsidRPr="00095356">
        <w:rPr>
          <w:rFonts w:ascii="Arial" w:eastAsia="Century Gothic" w:hAnsi="Arial" w:cs="Arial"/>
          <w:b/>
          <w:lang w:val="fr-BE"/>
        </w:rPr>
        <w:fldChar w:fldCharType="begin"/>
      </w:r>
      <w:r w:rsidR="009F055F" w:rsidRPr="00095356">
        <w:rPr>
          <w:rFonts w:ascii="Arial" w:eastAsia="Century Gothic" w:hAnsi="Arial" w:cs="Arial"/>
          <w:b/>
          <w:lang w:val="fr-BE"/>
        </w:rPr>
        <w:instrText xml:space="preserve"> INCLUDEPICTURE "C:\\var\\folders\\b2\\ynhf285j0r3_rtrsbkdl5zx80000gn\\T\\com.microsoft.Word\\WebArchiveCopyPasteTempFiles\\page1image11856448" \* MERGEFORMAT </w:instrText>
      </w:r>
      <w:r w:rsidRPr="00095356">
        <w:rPr>
          <w:rFonts w:ascii="Arial" w:eastAsia="Century Gothic" w:hAnsi="Arial" w:cs="Arial"/>
          <w:b/>
          <w:lang w:val="fr-BE"/>
        </w:rPr>
        <w:fldChar w:fldCharType="separate"/>
      </w:r>
      <w:r w:rsidRPr="00095356">
        <w:rPr>
          <w:rFonts w:ascii="Arial" w:eastAsia="Century Gothic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081F30F" wp14:editId="44567724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743075" cy="607060"/>
            <wp:effectExtent l="0" t="0" r="9525" b="2540"/>
            <wp:wrapSquare wrapText="bothSides"/>
            <wp:docPr id="9" name="Grafik 9" descr="page1image11856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856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356">
        <w:rPr>
          <w:rFonts w:ascii="Arial" w:eastAsia="Century Gothic" w:hAnsi="Arial" w:cs="Arial"/>
          <w:b/>
          <w:lang w:val="fr-BE"/>
        </w:rPr>
        <w:fldChar w:fldCharType="end"/>
      </w:r>
      <w:proofErr w:type="spellStart"/>
      <w:r w:rsidRPr="00095356">
        <w:rPr>
          <w:rFonts w:ascii="Arial" w:eastAsia="Century Gothic" w:hAnsi="Arial" w:cs="Arial"/>
          <w:b/>
          <w:lang w:val="fr-BE"/>
        </w:rPr>
        <w:t>Année</w:t>
      </w:r>
      <w:proofErr w:type="spellEnd"/>
      <w:r w:rsidRPr="00095356">
        <w:rPr>
          <w:rFonts w:ascii="Arial" w:eastAsia="Century Gothic" w:hAnsi="Arial" w:cs="Arial"/>
          <w:b/>
          <w:lang w:val="fr-BE"/>
        </w:rPr>
        <w:t xml:space="preserve"> </w:t>
      </w:r>
      <w:proofErr w:type="spellStart"/>
      <w:r w:rsidRPr="00095356">
        <w:rPr>
          <w:rFonts w:ascii="Arial" w:eastAsia="Century Gothic" w:hAnsi="Arial" w:cs="Arial"/>
          <w:b/>
          <w:lang w:val="fr-BE"/>
        </w:rPr>
        <w:t>académique</w:t>
      </w:r>
      <w:proofErr w:type="spellEnd"/>
      <w:r w:rsidRPr="00095356">
        <w:rPr>
          <w:rFonts w:ascii="Arial" w:eastAsia="Century Gothic" w:hAnsi="Arial" w:cs="Arial"/>
          <w:b/>
          <w:lang w:val="fr-BE"/>
        </w:rPr>
        <w:t xml:space="preserve"> 20</w:t>
      </w:r>
      <w:r w:rsidR="005D7694" w:rsidRPr="00095356">
        <w:rPr>
          <w:rFonts w:ascii="Arial" w:eastAsia="Century Gothic" w:hAnsi="Arial" w:cs="Arial"/>
          <w:b/>
          <w:lang w:val="fr-BE"/>
        </w:rPr>
        <w:t>2</w:t>
      </w:r>
      <w:r w:rsidR="00794262">
        <w:rPr>
          <w:rFonts w:ascii="Arial" w:eastAsia="Century Gothic" w:hAnsi="Arial" w:cs="Arial"/>
          <w:b/>
          <w:lang w:val="fr-BE"/>
        </w:rPr>
        <w:t>2</w:t>
      </w:r>
      <w:r w:rsidR="006336B6" w:rsidRPr="00095356">
        <w:rPr>
          <w:rFonts w:ascii="Arial" w:eastAsia="Century Gothic" w:hAnsi="Arial" w:cs="Arial"/>
          <w:b/>
          <w:lang w:val="fr-BE"/>
        </w:rPr>
        <w:t>-202</w:t>
      </w:r>
      <w:r w:rsidR="00794262">
        <w:rPr>
          <w:rFonts w:ascii="Arial" w:eastAsia="Century Gothic" w:hAnsi="Arial" w:cs="Arial"/>
          <w:b/>
          <w:lang w:val="fr-BE"/>
        </w:rPr>
        <w:t>3</w:t>
      </w:r>
      <w:r w:rsidRPr="00095356">
        <w:rPr>
          <w:rFonts w:ascii="Arial" w:eastAsia="Century Gothic" w:hAnsi="Arial" w:cs="Arial"/>
          <w:b/>
          <w:lang w:val="fr-BE"/>
        </w:rPr>
        <w:t xml:space="preserve"> </w:t>
      </w:r>
    </w:p>
    <w:p w14:paraId="0D955361" w14:textId="77777777" w:rsidR="0076370F" w:rsidRPr="00095356" w:rsidRDefault="009E30AC" w:rsidP="008337CD">
      <w:pPr>
        <w:ind w:left="5664" w:hanging="5660"/>
        <w:jc w:val="right"/>
        <w:rPr>
          <w:rFonts w:ascii="Arial" w:eastAsia="Century Gothic" w:hAnsi="Arial" w:cs="Arial"/>
          <w:b/>
          <w:lang w:val="fr-BE"/>
        </w:rPr>
      </w:pPr>
      <w:proofErr w:type="spellStart"/>
      <w:r w:rsidRPr="00095356">
        <w:rPr>
          <w:rFonts w:ascii="Arial" w:eastAsia="Century Gothic" w:hAnsi="Arial" w:cs="Arial"/>
          <w:b/>
          <w:lang w:val="fr-BE"/>
        </w:rPr>
        <w:t>Etudes</w:t>
      </w:r>
      <w:proofErr w:type="spellEnd"/>
      <w:r w:rsidRPr="00095356">
        <w:rPr>
          <w:rFonts w:ascii="Arial" w:eastAsia="Century Gothic" w:hAnsi="Arial" w:cs="Arial"/>
          <w:b/>
          <w:lang w:val="fr-BE"/>
        </w:rPr>
        <w:t xml:space="preserve"> </w:t>
      </w:r>
      <w:proofErr w:type="spellStart"/>
      <w:r w:rsidRPr="00095356">
        <w:rPr>
          <w:rFonts w:ascii="Arial" w:eastAsia="Century Gothic" w:hAnsi="Arial" w:cs="Arial"/>
          <w:b/>
          <w:lang w:val="fr-BE"/>
        </w:rPr>
        <w:t>Européennes</w:t>
      </w:r>
      <w:proofErr w:type="spellEnd"/>
      <w:r w:rsidRPr="00095356">
        <w:rPr>
          <w:rFonts w:ascii="Arial" w:eastAsia="Century Gothic" w:hAnsi="Arial" w:cs="Arial"/>
          <w:b/>
          <w:lang w:val="fr-BE"/>
        </w:rPr>
        <w:t xml:space="preserve"> </w:t>
      </w:r>
      <w:proofErr w:type="spellStart"/>
      <w:r w:rsidRPr="00095356">
        <w:rPr>
          <w:rFonts w:ascii="Arial" w:eastAsia="Century Gothic" w:hAnsi="Arial" w:cs="Arial"/>
          <w:b/>
          <w:lang w:val="fr-BE"/>
        </w:rPr>
        <w:t>Générales</w:t>
      </w:r>
      <w:proofErr w:type="spellEnd"/>
    </w:p>
    <w:p w14:paraId="34AC71A7" w14:textId="77777777" w:rsidR="008337CD" w:rsidRPr="00095356" w:rsidRDefault="009E30AC" w:rsidP="008337CD">
      <w:pPr>
        <w:ind w:left="5664"/>
        <w:jc w:val="right"/>
        <w:rPr>
          <w:rFonts w:ascii="Arial" w:eastAsia="Century Gothic" w:hAnsi="Arial" w:cs="Arial"/>
          <w:b/>
          <w:lang w:val="fr-BE"/>
        </w:rPr>
      </w:pPr>
      <w:r w:rsidRPr="00095356">
        <w:rPr>
          <w:rFonts w:ascii="Arial" w:eastAsia="Century Gothic" w:hAnsi="Arial" w:cs="Arial"/>
          <w:b/>
          <w:lang w:val="fr-BE"/>
        </w:rPr>
        <w:t>Professeur</w:t>
      </w:r>
      <w:r w:rsidR="008337CD" w:rsidRPr="00095356">
        <w:rPr>
          <w:rFonts w:ascii="Arial" w:eastAsia="Century Gothic" w:hAnsi="Arial" w:cs="Arial"/>
          <w:b/>
          <w:lang w:val="fr-BE"/>
        </w:rPr>
        <w:t> :</w:t>
      </w:r>
      <w:r w:rsidRPr="00095356">
        <w:rPr>
          <w:rFonts w:ascii="Arial" w:eastAsia="Century Gothic" w:hAnsi="Arial" w:cs="Arial"/>
          <w:b/>
          <w:lang w:val="fr-BE"/>
        </w:rPr>
        <w:t xml:space="preserve"> Roger </w:t>
      </w:r>
      <w:r w:rsidR="0076370F" w:rsidRPr="00095356">
        <w:rPr>
          <w:rFonts w:ascii="Arial" w:eastAsia="Century Gothic" w:hAnsi="Arial" w:cs="Arial"/>
          <w:b/>
          <w:lang w:val="fr-BE"/>
        </w:rPr>
        <w:t>de</w:t>
      </w:r>
      <w:r w:rsidRPr="00095356">
        <w:rPr>
          <w:rFonts w:ascii="Arial" w:eastAsia="Century Gothic" w:hAnsi="Arial" w:cs="Arial"/>
          <w:b/>
          <w:lang w:val="fr-BE"/>
        </w:rPr>
        <w:t xml:space="preserve"> WECK </w:t>
      </w:r>
    </w:p>
    <w:p w14:paraId="5690DD19" w14:textId="7BA5F6F5" w:rsidR="0076370F" w:rsidRPr="00095356" w:rsidRDefault="009E30AC" w:rsidP="008337CD">
      <w:pPr>
        <w:ind w:left="5664"/>
        <w:jc w:val="right"/>
        <w:rPr>
          <w:rFonts w:ascii="Arial" w:eastAsia="Century Gothic" w:hAnsi="Arial" w:cs="Arial"/>
          <w:b/>
          <w:lang w:val="fr-BE"/>
        </w:rPr>
      </w:pPr>
      <w:r w:rsidRPr="00095356">
        <w:rPr>
          <w:rFonts w:ascii="Arial" w:eastAsia="Century Gothic" w:hAnsi="Arial" w:cs="Arial"/>
          <w:b/>
          <w:lang w:val="fr-BE"/>
        </w:rPr>
        <w:t>Assistant</w:t>
      </w:r>
      <w:r w:rsidR="008337CD" w:rsidRPr="00095356">
        <w:rPr>
          <w:rFonts w:ascii="Arial" w:eastAsia="Century Gothic" w:hAnsi="Arial" w:cs="Arial"/>
          <w:b/>
          <w:lang w:val="fr-BE"/>
        </w:rPr>
        <w:t> :</w:t>
      </w:r>
      <w:r w:rsidR="008337CD" w:rsidRPr="00095356">
        <w:rPr>
          <w:rFonts w:ascii="Arial" w:hAnsi="Arial" w:cs="Arial"/>
          <w:noProof/>
          <w:lang w:val="en-GB" w:eastAsia="en-GB"/>
        </w:rPr>
        <w:t xml:space="preserve"> </w:t>
      </w:r>
      <w:r w:rsidR="006336B6" w:rsidRPr="00095356">
        <w:rPr>
          <w:rFonts w:ascii="Arial" w:eastAsia="Century Gothic" w:hAnsi="Arial" w:cs="Arial"/>
          <w:b/>
          <w:lang w:val="fr-BE"/>
        </w:rPr>
        <w:t>Margaux COGNARD</w:t>
      </w:r>
    </w:p>
    <w:p w14:paraId="0E7EE239" w14:textId="77777777" w:rsidR="008337CD" w:rsidRPr="00095356" w:rsidRDefault="008337CD" w:rsidP="008337CD">
      <w:pPr>
        <w:ind w:left="5664"/>
        <w:jc w:val="both"/>
        <w:rPr>
          <w:rFonts w:ascii="Arial" w:eastAsia="Century Gothic" w:hAnsi="Arial" w:cs="Arial"/>
          <w:b/>
          <w:lang w:val="fr-BE"/>
        </w:rPr>
      </w:pPr>
    </w:p>
    <w:p w14:paraId="34B96BE4" w14:textId="77777777" w:rsidR="008337CD" w:rsidRPr="00095356" w:rsidRDefault="008337CD" w:rsidP="008337CD">
      <w:pPr>
        <w:ind w:left="5664"/>
        <w:jc w:val="both"/>
        <w:rPr>
          <w:rFonts w:ascii="Arial" w:eastAsia="Century Gothic" w:hAnsi="Arial" w:cs="Arial"/>
          <w:b/>
          <w:lang w:val="fr-BE"/>
        </w:rPr>
      </w:pPr>
    </w:p>
    <w:p w14:paraId="486CD2BC" w14:textId="77777777" w:rsidR="0076370F" w:rsidRPr="00095356" w:rsidRDefault="008337CD" w:rsidP="008337CD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kern w:val="36"/>
          <w:lang w:val="fr-CH" w:eastAsia="de-DE"/>
        </w:rPr>
      </w:pPr>
      <w:r w:rsidRPr="0009535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4425811C" wp14:editId="6DD6F1A0">
                <wp:extent cx="5756910" cy="324485"/>
                <wp:effectExtent l="19050" t="19050" r="15240" b="184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244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A8C621" w14:textId="486E5019" w:rsidR="008337CD" w:rsidRPr="002E047C" w:rsidRDefault="006336B6" w:rsidP="008337C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36"/>
                                <w:sz w:val="26"/>
                                <w:szCs w:val="26"/>
                                <w:lang w:val="fr-CH" w:eastAsia="de-DE"/>
                              </w:rPr>
                            </w:pPr>
                            <w:r w:rsidRPr="002E047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36"/>
                                <w:sz w:val="26"/>
                                <w:szCs w:val="26"/>
                                <w:lang w:val="fr-CH" w:eastAsia="de-DE"/>
                              </w:rPr>
                              <w:t xml:space="preserve">Nouvelle économie des médias, </w:t>
                            </w:r>
                            <w:r w:rsidR="002E047C" w:rsidRPr="002E047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36"/>
                                <w:sz w:val="26"/>
                                <w:szCs w:val="26"/>
                                <w:lang w:val="fr-CH" w:eastAsia="de-DE"/>
                              </w:rPr>
                              <w:t>f</w:t>
                            </w:r>
                            <w:r w:rsidRPr="002E047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36"/>
                                <w:sz w:val="26"/>
                                <w:szCs w:val="26"/>
                                <w:lang w:val="fr-CH" w:eastAsia="de-DE"/>
                              </w:rPr>
                              <w:t>ake news et espace public européen</w:t>
                            </w:r>
                          </w:p>
                          <w:p w14:paraId="3EC5B628" w14:textId="77777777" w:rsidR="00972360" w:rsidRDefault="00972360" w:rsidP="008337C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36"/>
                                <w:sz w:val="32"/>
                                <w:szCs w:val="32"/>
                                <w:lang w:val="fr-CH" w:eastAsia="de-DE"/>
                              </w:rPr>
                            </w:pPr>
                          </w:p>
                          <w:p w14:paraId="41E9F206" w14:textId="77777777" w:rsidR="00972360" w:rsidRPr="0076370F" w:rsidRDefault="00972360" w:rsidP="008337C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36"/>
                                <w:sz w:val="32"/>
                                <w:szCs w:val="32"/>
                                <w:lang w:val="fr-CH" w:eastAsia="de-DE"/>
                              </w:rPr>
                            </w:pPr>
                          </w:p>
                          <w:p w14:paraId="46F6B3AF" w14:textId="77777777" w:rsidR="008337CD" w:rsidRPr="008337CD" w:rsidRDefault="008337CD" w:rsidP="008337CD">
                            <w:pPr>
                              <w:spacing w:before="65"/>
                              <w:rPr>
                                <w:b/>
                                <w:sz w:val="2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258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3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" filled="f" strokecolor="#5f5f5f" strokeweight="3pt">
                <v:textbox inset="0,0,0,0">
                  <w:txbxContent>
                    <w:p w14:paraId="2DA8C621" w14:textId="486E5019" w:rsidR="008337CD" w:rsidRPr="002E047C" w:rsidRDefault="006336B6" w:rsidP="008337CD">
                      <w:pPr>
                        <w:spacing w:before="100" w:beforeAutospacing="1" w:after="100" w:afterAutospacing="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36"/>
                          <w:sz w:val="26"/>
                          <w:szCs w:val="26"/>
                          <w:lang w:val="fr-CH" w:eastAsia="de-DE"/>
                        </w:rPr>
                      </w:pPr>
                      <w:r w:rsidRPr="002E047C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36"/>
                          <w:sz w:val="26"/>
                          <w:szCs w:val="26"/>
                          <w:lang w:val="fr-CH" w:eastAsia="de-DE"/>
                        </w:rPr>
                        <w:t xml:space="preserve">Nouvelle économie des médias, </w:t>
                      </w:r>
                      <w:r w:rsidR="002E047C" w:rsidRPr="002E047C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36"/>
                          <w:sz w:val="26"/>
                          <w:szCs w:val="26"/>
                          <w:lang w:val="fr-CH" w:eastAsia="de-DE"/>
                        </w:rPr>
                        <w:t>f</w:t>
                      </w:r>
                      <w:r w:rsidRPr="002E047C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36"/>
                          <w:sz w:val="26"/>
                          <w:szCs w:val="26"/>
                          <w:lang w:val="fr-CH" w:eastAsia="de-DE"/>
                        </w:rPr>
                        <w:t>ake news et espace public européen</w:t>
                      </w:r>
                    </w:p>
                    <w:p w14:paraId="3EC5B628" w14:textId="77777777" w:rsidR="00972360" w:rsidRDefault="00972360" w:rsidP="008337CD">
                      <w:pPr>
                        <w:spacing w:before="100" w:beforeAutospacing="1" w:after="100" w:afterAutospacing="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36"/>
                          <w:sz w:val="32"/>
                          <w:szCs w:val="32"/>
                          <w:lang w:val="fr-CH" w:eastAsia="de-DE"/>
                        </w:rPr>
                      </w:pPr>
                    </w:p>
                    <w:p w14:paraId="41E9F206" w14:textId="77777777" w:rsidR="00972360" w:rsidRPr="0076370F" w:rsidRDefault="00972360" w:rsidP="008337CD">
                      <w:pPr>
                        <w:spacing w:before="100" w:beforeAutospacing="1" w:after="100" w:afterAutospacing="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36"/>
                          <w:sz w:val="32"/>
                          <w:szCs w:val="32"/>
                          <w:lang w:val="fr-CH" w:eastAsia="de-DE"/>
                        </w:rPr>
                      </w:pPr>
                    </w:p>
                    <w:p w14:paraId="46F6B3AF" w14:textId="77777777" w:rsidR="008337CD" w:rsidRPr="008337CD" w:rsidRDefault="008337CD" w:rsidP="008337CD">
                      <w:pPr>
                        <w:spacing w:before="65"/>
                        <w:rPr>
                          <w:b/>
                          <w:sz w:val="28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BD781E" w14:textId="1EA7319E" w:rsidR="00641B13" w:rsidRPr="00095356" w:rsidRDefault="005F23EF" w:rsidP="00B22719">
      <w:pPr>
        <w:pStyle w:val="Text"/>
        <w:jc w:val="both"/>
        <w:rPr>
          <w:rFonts w:ascii="Arial" w:hAnsi="Arial" w:cs="Arial"/>
          <w:color w:val="auto"/>
          <w:sz w:val="24"/>
          <w:szCs w:val="24"/>
          <w:lang w:val="fr-CH"/>
        </w:rPr>
      </w:pPr>
      <w:r w:rsidRPr="00095356">
        <w:rPr>
          <w:rFonts w:ascii="Arial" w:hAnsi="Arial" w:cs="Arial"/>
          <w:color w:val="auto"/>
          <w:sz w:val="24"/>
          <w:szCs w:val="24"/>
          <w:lang w:val="fr-CH"/>
        </w:rPr>
        <w:t>Le</w:t>
      </w:r>
      <w:r w:rsidR="003D0C08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journalisme est </w:t>
      </w:r>
      <w:r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en butte </w:t>
      </w:r>
      <w:r w:rsidR="00B274CF">
        <w:rPr>
          <w:rFonts w:ascii="Arial" w:hAnsi="Arial" w:cs="Arial"/>
          <w:color w:val="auto"/>
          <w:sz w:val="24"/>
          <w:szCs w:val="24"/>
          <w:lang w:val="fr-CH"/>
        </w:rPr>
        <w:t>à de nombreuses</w:t>
      </w:r>
      <w:r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2376B4">
        <w:rPr>
          <w:rFonts w:ascii="Arial" w:hAnsi="Arial" w:cs="Arial"/>
          <w:color w:val="auto"/>
          <w:sz w:val="24"/>
          <w:szCs w:val="24"/>
          <w:lang w:val="fr-CH"/>
        </w:rPr>
        <w:t>mises en cause. L</w:t>
      </w:r>
      <w:r w:rsidR="00B274CF">
        <w:rPr>
          <w:rFonts w:ascii="Arial" w:hAnsi="Arial" w:cs="Arial"/>
          <w:color w:val="auto"/>
          <w:sz w:val="24"/>
          <w:szCs w:val="24"/>
          <w:lang w:val="fr-CH"/>
        </w:rPr>
        <w:t>es dictatures</w:t>
      </w:r>
      <w:r w:rsidR="00951D48">
        <w:rPr>
          <w:rFonts w:ascii="Arial" w:hAnsi="Arial" w:cs="Arial"/>
          <w:color w:val="auto"/>
          <w:sz w:val="24"/>
          <w:szCs w:val="24"/>
          <w:lang w:val="fr-CH"/>
        </w:rPr>
        <w:t xml:space="preserve"> entravent ou interdisent </w:t>
      </w:r>
      <w:r w:rsidR="00C54235">
        <w:rPr>
          <w:rFonts w:ascii="Arial" w:hAnsi="Arial" w:cs="Arial"/>
          <w:color w:val="auto"/>
          <w:sz w:val="24"/>
          <w:szCs w:val="24"/>
          <w:lang w:val="fr-CH"/>
        </w:rPr>
        <w:t>les</w:t>
      </w:r>
      <w:r w:rsidR="00951D48">
        <w:rPr>
          <w:rFonts w:ascii="Arial" w:hAnsi="Arial" w:cs="Arial"/>
          <w:color w:val="auto"/>
          <w:sz w:val="24"/>
          <w:szCs w:val="24"/>
          <w:lang w:val="fr-CH"/>
        </w:rPr>
        <w:t xml:space="preserve"> médias</w:t>
      </w:r>
      <w:r w:rsidR="00C54235">
        <w:rPr>
          <w:rFonts w:ascii="Arial" w:hAnsi="Arial" w:cs="Arial"/>
          <w:color w:val="auto"/>
          <w:sz w:val="24"/>
          <w:szCs w:val="24"/>
          <w:lang w:val="fr-CH"/>
        </w:rPr>
        <w:t xml:space="preserve"> indépendants</w:t>
      </w:r>
      <w:r w:rsidR="00951D48">
        <w:rPr>
          <w:rFonts w:ascii="Arial" w:hAnsi="Arial" w:cs="Arial"/>
          <w:color w:val="auto"/>
          <w:sz w:val="24"/>
          <w:szCs w:val="24"/>
          <w:lang w:val="fr-CH"/>
        </w:rPr>
        <w:t xml:space="preserve">, et </w:t>
      </w:r>
      <w:r w:rsidR="00C54235">
        <w:rPr>
          <w:rFonts w:ascii="Arial" w:hAnsi="Arial" w:cs="Arial"/>
          <w:color w:val="auto"/>
          <w:sz w:val="24"/>
          <w:szCs w:val="24"/>
          <w:lang w:val="fr-CH"/>
        </w:rPr>
        <w:t xml:space="preserve">elles </w:t>
      </w:r>
      <w:r w:rsidR="00951D48">
        <w:rPr>
          <w:rFonts w:ascii="Arial" w:hAnsi="Arial" w:cs="Arial"/>
          <w:color w:val="auto"/>
          <w:sz w:val="24"/>
          <w:szCs w:val="24"/>
          <w:lang w:val="fr-CH"/>
        </w:rPr>
        <w:t xml:space="preserve">tentent d’intoxiquer l’opinion </w:t>
      </w:r>
      <w:r w:rsidR="002376B4">
        <w:rPr>
          <w:rFonts w:ascii="Arial" w:hAnsi="Arial" w:cs="Arial"/>
          <w:color w:val="auto"/>
          <w:sz w:val="24"/>
          <w:szCs w:val="24"/>
          <w:lang w:val="fr-CH"/>
        </w:rPr>
        <w:t>nationale et internationale. À l’</w:t>
      </w:r>
      <w:r w:rsidR="007C6867">
        <w:rPr>
          <w:rFonts w:ascii="Arial" w:hAnsi="Arial" w:cs="Arial"/>
          <w:color w:val="auto"/>
          <w:sz w:val="24"/>
          <w:szCs w:val="24"/>
          <w:lang w:val="fr-CH"/>
        </w:rPr>
        <w:t>O</w:t>
      </w:r>
      <w:r w:rsidR="002376B4">
        <w:rPr>
          <w:rFonts w:ascii="Arial" w:hAnsi="Arial" w:cs="Arial"/>
          <w:color w:val="auto"/>
          <w:sz w:val="24"/>
          <w:szCs w:val="24"/>
          <w:lang w:val="fr-CH"/>
        </w:rPr>
        <w:t xml:space="preserve">uest, les populistes et complotistes s’efforcent </w:t>
      </w:r>
      <w:r w:rsidR="00CD6342">
        <w:rPr>
          <w:rFonts w:ascii="Arial" w:hAnsi="Arial" w:cs="Arial"/>
          <w:color w:val="auto"/>
          <w:sz w:val="24"/>
          <w:szCs w:val="24"/>
          <w:lang w:val="fr-CH"/>
        </w:rPr>
        <w:t xml:space="preserve">de saper </w:t>
      </w:r>
      <w:r w:rsidR="002376B4">
        <w:rPr>
          <w:rFonts w:ascii="Arial" w:hAnsi="Arial" w:cs="Arial"/>
          <w:color w:val="auto"/>
          <w:sz w:val="24"/>
          <w:szCs w:val="24"/>
          <w:lang w:val="fr-CH"/>
        </w:rPr>
        <w:t xml:space="preserve">la confiance </w:t>
      </w:r>
      <w:r w:rsidR="00CD6342">
        <w:rPr>
          <w:rFonts w:ascii="Arial" w:hAnsi="Arial" w:cs="Arial"/>
          <w:color w:val="auto"/>
          <w:sz w:val="24"/>
          <w:szCs w:val="24"/>
          <w:lang w:val="fr-CH"/>
        </w:rPr>
        <w:t>dans les médias</w:t>
      </w:r>
      <w:r w:rsidR="00911AD7">
        <w:rPr>
          <w:rFonts w:ascii="Arial" w:hAnsi="Arial" w:cs="Arial"/>
          <w:color w:val="auto"/>
          <w:sz w:val="24"/>
          <w:szCs w:val="24"/>
          <w:lang w:val="fr-CH"/>
        </w:rPr>
        <w:t>, à travers les réseaux sociaux</w:t>
      </w:r>
      <w:r w:rsidR="00CD6342">
        <w:rPr>
          <w:rFonts w:ascii="Arial" w:hAnsi="Arial" w:cs="Arial"/>
          <w:color w:val="auto"/>
          <w:sz w:val="24"/>
          <w:szCs w:val="24"/>
          <w:lang w:val="fr-CH"/>
        </w:rPr>
        <w:t>. Et à l’image de Fox News, certains groupes s’éloignent du journalisme</w:t>
      </w:r>
      <w:r w:rsidR="00911AD7">
        <w:rPr>
          <w:rFonts w:ascii="Arial" w:hAnsi="Arial" w:cs="Arial"/>
          <w:color w:val="auto"/>
          <w:sz w:val="24"/>
          <w:szCs w:val="24"/>
          <w:lang w:val="fr-CH"/>
        </w:rPr>
        <w:t xml:space="preserve">, ils </w:t>
      </w:r>
      <w:r w:rsidR="00CD6342">
        <w:rPr>
          <w:rFonts w:ascii="Arial" w:hAnsi="Arial" w:cs="Arial"/>
          <w:color w:val="auto"/>
          <w:sz w:val="24"/>
          <w:szCs w:val="24"/>
          <w:lang w:val="fr-CH"/>
        </w:rPr>
        <w:t>versent dans la propagande.</w:t>
      </w:r>
      <w:r w:rsidR="00911AD7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Outre </w:t>
      </w:r>
      <w:r w:rsidR="009D25CE" w:rsidRPr="00095356">
        <w:rPr>
          <w:rFonts w:ascii="Arial" w:hAnsi="Arial" w:cs="Arial"/>
          <w:color w:val="auto"/>
          <w:sz w:val="24"/>
          <w:szCs w:val="24"/>
          <w:lang w:val="fr-CH"/>
        </w:rPr>
        <w:t>c</w:t>
      </w:r>
      <w:r w:rsidRPr="00095356">
        <w:rPr>
          <w:rFonts w:ascii="Arial" w:hAnsi="Arial" w:cs="Arial"/>
          <w:color w:val="auto"/>
          <w:sz w:val="24"/>
          <w:szCs w:val="24"/>
          <w:lang w:val="fr-CH"/>
        </w:rPr>
        <w:t>e</w:t>
      </w:r>
      <w:r w:rsidR="00911AD7">
        <w:rPr>
          <w:rFonts w:ascii="Arial" w:hAnsi="Arial" w:cs="Arial"/>
          <w:color w:val="auto"/>
          <w:sz w:val="24"/>
          <w:szCs w:val="24"/>
          <w:lang w:val="fr-CH"/>
        </w:rPr>
        <w:t>s</w:t>
      </w:r>
      <w:r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défi</w:t>
      </w:r>
      <w:r w:rsidR="007C6867">
        <w:rPr>
          <w:rFonts w:ascii="Arial" w:hAnsi="Arial" w:cs="Arial"/>
          <w:color w:val="auto"/>
          <w:sz w:val="24"/>
          <w:szCs w:val="24"/>
          <w:lang w:val="fr-CH"/>
        </w:rPr>
        <w:t>s</w:t>
      </w:r>
      <w:r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politique</w:t>
      </w:r>
      <w:r w:rsidR="007C6867">
        <w:rPr>
          <w:rFonts w:ascii="Arial" w:hAnsi="Arial" w:cs="Arial"/>
          <w:color w:val="auto"/>
          <w:sz w:val="24"/>
          <w:szCs w:val="24"/>
          <w:lang w:val="fr-CH"/>
        </w:rPr>
        <w:t>s</w:t>
      </w:r>
      <w:r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, </w:t>
      </w:r>
      <w:r w:rsidR="00911AD7">
        <w:rPr>
          <w:rFonts w:ascii="Arial" w:hAnsi="Arial" w:cs="Arial"/>
          <w:color w:val="auto"/>
          <w:sz w:val="24"/>
          <w:szCs w:val="24"/>
          <w:lang w:val="fr-CH"/>
        </w:rPr>
        <w:t>le monde des médias</w:t>
      </w:r>
      <w:r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9D25CE" w:rsidRPr="00095356">
        <w:rPr>
          <w:rFonts w:ascii="Arial" w:hAnsi="Arial" w:cs="Arial"/>
          <w:color w:val="auto"/>
          <w:sz w:val="24"/>
          <w:szCs w:val="24"/>
          <w:lang w:val="fr-CH"/>
        </w:rPr>
        <w:t>a perdu son</w:t>
      </w:r>
      <w:r w:rsidR="00972360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modèle d’affaires</w:t>
      </w:r>
      <w:r w:rsidR="00B22719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. </w:t>
      </w:r>
      <w:r w:rsidR="00911AD7">
        <w:rPr>
          <w:rFonts w:ascii="Arial" w:hAnsi="Arial" w:cs="Arial"/>
          <w:color w:val="auto"/>
          <w:sz w:val="24"/>
          <w:szCs w:val="24"/>
          <w:lang w:val="fr-CH"/>
        </w:rPr>
        <w:t xml:space="preserve">Il </w:t>
      </w:r>
      <w:r w:rsidR="006D1515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est confronté à la </w:t>
      </w:r>
      <w:r w:rsidR="00F104A8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concurrence </w:t>
      </w:r>
      <w:r w:rsidR="006D1515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de plateformes </w:t>
      </w:r>
      <w:r w:rsidR="00911AD7">
        <w:rPr>
          <w:rFonts w:ascii="Arial" w:hAnsi="Arial" w:cs="Arial"/>
          <w:color w:val="auto"/>
          <w:sz w:val="24"/>
          <w:szCs w:val="24"/>
          <w:lang w:val="fr-CH"/>
        </w:rPr>
        <w:t xml:space="preserve">numérisées </w:t>
      </w:r>
      <w:r w:rsidR="00641B13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globales et </w:t>
      </w:r>
      <w:r w:rsidR="006D1515" w:rsidRPr="00095356">
        <w:rPr>
          <w:rFonts w:ascii="Arial" w:hAnsi="Arial" w:cs="Arial"/>
          <w:color w:val="auto"/>
          <w:sz w:val="24"/>
          <w:szCs w:val="24"/>
          <w:lang w:val="fr-CH"/>
        </w:rPr>
        <w:t>surpuissantes.</w:t>
      </w:r>
    </w:p>
    <w:p w14:paraId="778264D1" w14:textId="77777777" w:rsidR="00D54BCF" w:rsidRPr="00095356" w:rsidRDefault="00D54BCF" w:rsidP="008337CD">
      <w:pPr>
        <w:pStyle w:val="Text"/>
        <w:jc w:val="both"/>
        <w:rPr>
          <w:rFonts w:ascii="Arial" w:hAnsi="Arial" w:cs="Arial"/>
          <w:color w:val="auto"/>
          <w:sz w:val="24"/>
          <w:szCs w:val="24"/>
          <w:lang w:val="fr-CH"/>
        </w:rPr>
      </w:pPr>
    </w:p>
    <w:p w14:paraId="36D2098B" w14:textId="3DA24C63" w:rsidR="00D54BCF" w:rsidRPr="00095356" w:rsidRDefault="009348B1" w:rsidP="008337CD">
      <w:pPr>
        <w:pStyle w:val="Text"/>
        <w:jc w:val="both"/>
        <w:rPr>
          <w:rFonts w:ascii="Arial" w:hAnsi="Arial" w:cs="Arial"/>
          <w:color w:val="auto"/>
          <w:sz w:val="24"/>
          <w:szCs w:val="24"/>
          <w:lang w:val="fr-CH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>Cependant</w:t>
      </w:r>
      <w:r w:rsidR="00EE125F">
        <w:rPr>
          <w:rFonts w:ascii="Arial" w:hAnsi="Arial" w:cs="Arial"/>
          <w:color w:val="auto"/>
          <w:sz w:val="24"/>
          <w:szCs w:val="24"/>
          <w:lang w:val="fr-CH"/>
        </w:rPr>
        <w:t>, l</w:t>
      </w:r>
      <w:r w:rsidR="00D54BCF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a numérisation </w:t>
      </w:r>
      <w:r w:rsidR="00B65661" w:rsidRPr="00095356">
        <w:rPr>
          <w:rFonts w:ascii="Arial" w:hAnsi="Arial" w:cs="Arial"/>
          <w:color w:val="auto"/>
          <w:sz w:val="24"/>
          <w:szCs w:val="24"/>
          <w:lang w:val="fr-CH"/>
        </w:rPr>
        <w:t>crée</w:t>
      </w:r>
      <w:r w:rsidR="002D6274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fr-CH"/>
        </w:rPr>
        <w:t xml:space="preserve">aussi </w:t>
      </w:r>
      <w:r w:rsidR="002D6274" w:rsidRPr="00095356">
        <w:rPr>
          <w:rFonts w:ascii="Arial" w:hAnsi="Arial" w:cs="Arial"/>
          <w:color w:val="auto"/>
          <w:sz w:val="24"/>
          <w:szCs w:val="24"/>
          <w:lang w:val="fr-CH"/>
        </w:rPr>
        <w:t>de</w:t>
      </w:r>
      <w:r w:rsidR="009D25CE" w:rsidRPr="00095356">
        <w:rPr>
          <w:rFonts w:ascii="Arial" w:hAnsi="Arial" w:cs="Arial"/>
          <w:color w:val="auto"/>
          <w:sz w:val="24"/>
          <w:szCs w:val="24"/>
          <w:lang w:val="fr-CH"/>
        </w:rPr>
        <w:t>s</w:t>
      </w:r>
      <w:r w:rsidR="00B65661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9D25CE" w:rsidRPr="00095356">
        <w:rPr>
          <w:rFonts w:ascii="Arial" w:hAnsi="Arial" w:cs="Arial"/>
          <w:color w:val="auto"/>
          <w:sz w:val="24"/>
          <w:szCs w:val="24"/>
          <w:lang w:val="fr-CH"/>
        </w:rPr>
        <w:t>opportunités</w:t>
      </w:r>
      <w:r w:rsidR="002D6274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pour de nouveaux prestataires</w:t>
      </w:r>
      <w:r w:rsidR="009D25CE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et </w:t>
      </w:r>
      <w:r w:rsidR="002D6274" w:rsidRPr="00095356">
        <w:rPr>
          <w:rFonts w:ascii="Arial" w:hAnsi="Arial" w:cs="Arial"/>
          <w:color w:val="auto"/>
          <w:sz w:val="24"/>
          <w:szCs w:val="24"/>
          <w:lang w:val="fr-CH"/>
        </w:rPr>
        <w:t>de</w:t>
      </w:r>
      <w:r w:rsidR="009D25CE" w:rsidRPr="00095356">
        <w:rPr>
          <w:rFonts w:ascii="Arial" w:hAnsi="Arial" w:cs="Arial"/>
          <w:color w:val="auto"/>
          <w:sz w:val="24"/>
          <w:szCs w:val="24"/>
          <w:lang w:val="fr-CH"/>
        </w:rPr>
        <w:t>s</w:t>
      </w:r>
      <w:r w:rsidR="002D6274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B22719" w:rsidRPr="00095356">
        <w:rPr>
          <w:rFonts w:ascii="Arial" w:hAnsi="Arial" w:cs="Arial"/>
          <w:color w:val="auto"/>
          <w:sz w:val="24"/>
          <w:szCs w:val="24"/>
          <w:lang w:val="fr-CH"/>
        </w:rPr>
        <w:t>approches</w:t>
      </w:r>
      <w:r w:rsidR="002D6274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journalistiques</w:t>
      </w:r>
      <w:r w:rsidR="008D3F6F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de grande valeur</w:t>
      </w:r>
      <w:r w:rsidR="002D6274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, par exemple </w:t>
      </w:r>
      <w:r w:rsidR="00B65661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en matière </w:t>
      </w:r>
      <w:r w:rsidR="005E08E1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de journalisme de données </w:t>
      </w:r>
      <w:r w:rsidR="008D3F6F" w:rsidRPr="00095356">
        <w:rPr>
          <w:rFonts w:ascii="Arial" w:hAnsi="Arial" w:cs="Arial"/>
          <w:color w:val="auto"/>
          <w:sz w:val="24"/>
          <w:szCs w:val="24"/>
          <w:lang w:val="fr-CH"/>
        </w:rPr>
        <w:t>ou</w:t>
      </w:r>
      <w:r w:rsidR="005E08E1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B65661" w:rsidRPr="00095356">
        <w:rPr>
          <w:rFonts w:ascii="Arial" w:hAnsi="Arial" w:cs="Arial"/>
          <w:color w:val="auto"/>
          <w:sz w:val="24"/>
          <w:szCs w:val="24"/>
          <w:lang w:val="fr-CH"/>
        </w:rPr>
        <w:t>d</w:t>
      </w:r>
      <w:r w:rsidR="002D6274" w:rsidRPr="00095356">
        <w:rPr>
          <w:rFonts w:ascii="Arial" w:hAnsi="Arial" w:cs="Arial"/>
          <w:color w:val="auto"/>
          <w:sz w:val="24"/>
          <w:szCs w:val="24"/>
          <w:lang w:val="fr-CH"/>
        </w:rPr>
        <w:t>’investigation (</w:t>
      </w:r>
      <w:r w:rsidR="00FD7BAF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Panama Papers, </w:t>
      </w:r>
      <w:r w:rsidR="002D6274" w:rsidRPr="00095356">
        <w:rPr>
          <w:rFonts w:ascii="Arial" w:hAnsi="Arial" w:cs="Arial"/>
          <w:color w:val="auto"/>
          <w:sz w:val="24"/>
          <w:szCs w:val="24"/>
          <w:lang w:val="fr-CH"/>
        </w:rPr>
        <w:t>Paradise Papers</w:t>
      </w:r>
      <w:r w:rsidR="002B380E" w:rsidRPr="00095356">
        <w:rPr>
          <w:rFonts w:ascii="Arial" w:hAnsi="Arial" w:cs="Arial"/>
          <w:color w:val="auto"/>
          <w:sz w:val="24"/>
          <w:szCs w:val="24"/>
          <w:lang w:val="fr-CH"/>
        </w:rPr>
        <w:t>, Pandora Papers</w:t>
      </w:r>
      <w:r w:rsidR="00FD7BAF" w:rsidRPr="00095356">
        <w:rPr>
          <w:rFonts w:ascii="Arial" w:hAnsi="Arial" w:cs="Arial"/>
          <w:color w:val="auto"/>
          <w:sz w:val="24"/>
          <w:szCs w:val="24"/>
          <w:lang w:val="fr-CH"/>
        </w:rPr>
        <w:t>, Fifa Papers</w:t>
      </w:r>
      <w:r w:rsidR="0004127D">
        <w:rPr>
          <w:rFonts w:ascii="Arial" w:hAnsi="Arial" w:cs="Arial"/>
          <w:color w:val="auto"/>
          <w:sz w:val="24"/>
          <w:szCs w:val="24"/>
          <w:lang w:val="fr-CH"/>
        </w:rPr>
        <w:t>, Uber Files</w:t>
      </w:r>
      <w:r w:rsidR="001B5CA3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641B13" w:rsidRPr="00095356">
        <w:rPr>
          <w:rFonts w:ascii="Arial" w:hAnsi="Arial" w:cs="Arial"/>
          <w:color w:val="auto"/>
          <w:sz w:val="24"/>
          <w:szCs w:val="24"/>
          <w:lang w:val="fr-CH"/>
        </w:rPr>
        <w:t>et</w:t>
      </w:r>
      <w:r w:rsidR="00B65661" w:rsidRPr="00095356">
        <w:rPr>
          <w:rFonts w:ascii="Arial" w:hAnsi="Arial" w:cs="Arial"/>
          <w:color w:val="auto"/>
          <w:sz w:val="24"/>
          <w:szCs w:val="24"/>
          <w:lang w:val="fr-CH"/>
        </w:rPr>
        <w:t>c.</w:t>
      </w:r>
      <w:r w:rsidR="002D6274" w:rsidRPr="00095356">
        <w:rPr>
          <w:rFonts w:ascii="Arial" w:hAnsi="Arial" w:cs="Arial"/>
          <w:color w:val="auto"/>
          <w:sz w:val="24"/>
          <w:szCs w:val="24"/>
          <w:lang w:val="fr-CH"/>
        </w:rPr>
        <w:t>).</w:t>
      </w:r>
      <w:r w:rsidR="00B22719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2D6274" w:rsidRPr="00095356">
        <w:rPr>
          <w:rFonts w:ascii="Arial" w:hAnsi="Arial" w:cs="Arial"/>
          <w:color w:val="auto"/>
          <w:sz w:val="24"/>
          <w:szCs w:val="24"/>
          <w:lang w:val="fr-CH"/>
        </w:rPr>
        <w:t>Mais f</w:t>
      </w:r>
      <w:r w:rsidR="00D54BCF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ace aux </w:t>
      </w:r>
      <w:r w:rsidR="00B65661" w:rsidRPr="00095356">
        <w:rPr>
          <w:rFonts w:ascii="Arial" w:hAnsi="Arial" w:cs="Arial"/>
          <w:color w:val="auto"/>
          <w:sz w:val="24"/>
          <w:szCs w:val="24"/>
          <w:lang w:val="fr-CH"/>
        </w:rPr>
        <w:t>dérives</w:t>
      </w:r>
      <w:r w:rsidR="00D54BCF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des réseaux sociaux </w:t>
      </w:r>
      <w:r w:rsidR="008D6CAD">
        <w:rPr>
          <w:rFonts w:ascii="Arial" w:hAnsi="Arial" w:cs="Arial"/>
          <w:color w:val="auto"/>
          <w:sz w:val="24"/>
          <w:szCs w:val="24"/>
          <w:lang w:val="fr-CH"/>
        </w:rPr>
        <w:t xml:space="preserve">avec leurs algorithmes </w:t>
      </w:r>
      <w:r w:rsidR="003516FB">
        <w:rPr>
          <w:rFonts w:ascii="Arial" w:hAnsi="Arial" w:cs="Arial"/>
          <w:color w:val="auto"/>
          <w:sz w:val="24"/>
          <w:szCs w:val="24"/>
          <w:lang w:val="fr-CH"/>
        </w:rPr>
        <w:t xml:space="preserve">qui </w:t>
      </w:r>
      <w:r w:rsidR="008B64D2">
        <w:rPr>
          <w:rFonts w:ascii="Arial" w:hAnsi="Arial" w:cs="Arial"/>
          <w:color w:val="auto"/>
          <w:sz w:val="24"/>
          <w:szCs w:val="24"/>
          <w:lang w:val="fr-CH"/>
        </w:rPr>
        <w:t xml:space="preserve">font monter les émotions du </w:t>
      </w:r>
      <w:r w:rsidR="003516FB">
        <w:rPr>
          <w:rFonts w:ascii="Arial" w:hAnsi="Arial" w:cs="Arial"/>
          <w:color w:val="auto"/>
          <w:sz w:val="24"/>
          <w:szCs w:val="24"/>
          <w:lang w:val="fr-CH"/>
        </w:rPr>
        <w:t xml:space="preserve">public </w:t>
      </w:r>
      <w:r w:rsidR="00D54BCF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et à la </w:t>
      </w:r>
      <w:r w:rsidR="005E08E1" w:rsidRPr="00095356">
        <w:rPr>
          <w:rFonts w:ascii="Arial" w:hAnsi="Arial" w:cs="Arial"/>
          <w:color w:val="auto"/>
          <w:sz w:val="24"/>
          <w:szCs w:val="24"/>
          <w:lang w:val="fr-CH"/>
        </w:rPr>
        <w:t>«</w:t>
      </w:r>
      <w:r w:rsidR="008D3F6F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5E08E1" w:rsidRPr="00095356">
        <w:rPr>
          <w:rFonts w:ascii="Arial" w:hAnsi="Arial" w:cs="Arial"/>
          <w:color w:val="auto"/>
          <w:sz w:val="24"/>
          <w:szCs w:val="24"/>
          <w:lang w:val="fr-CH"/>
        </w:rPr>
        <w:t>murdochisation</w:t>
      </w:r>
      <w:r w:rsidR="008D3F6F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5E08E1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» croissante </w:t>
      </w:r>
      <w:r w:rsidR="0004127D">
        <w:rPr>
          <w:rFonts w:ascii="Arial" w:hAnsi="Arial" w:cs="Arial"/>
          <w:color w:val="auto"/>
          <w:sz w:val="24"/>
          <w:szCs w:val="24"/>
          <w:lang w:val="fr-CH"/>
        </w:rPr>
        <w:t>d’une partie des</w:t>
      </w:r>
      <w:r w:rsidR="00BA5AD1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BA5AD1" w:rsidRPr="00095356">
        <w:rPr>
          <w:rFonts w:ascii="Arial" w:hAnsi="Arial" w:cs="Arial"/>
          <w:i/>
          <w:iCs/>
          <w:color w:val="auto"/>
          <w:sz w:val="24"/>
          <w:szCs w:val="24"/>
          <w:lang w:val="fr-CH"/>
        </w:rPr>
        <w:t>mass médias</w:t>
      </w:r>
      <w:r w:rsidR="00D54BCF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, </w:t>
      </w:r>
      <w:r w:rsidR="008D3F6F" w:rsidRPr="00095356">
        <w:rPr>
          <w:rFonts w:ascii="Arial" w:hAnsi="Arial" w:cs="Arial"/>
          <w:color w:val="auto"/>
          <w:sz w:val="24"/>
          <w:szCs w:val="24"/>
          <w:lang w:val="fr-CH"/>
        </w:rPr>
        <w:t>la qualité du journalisme pâtit</w:t>
      </w:r>
      <w:r w:rsidR="00D54BCF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. </w:t>
      </w:r>
      <w:r w:rsidR="002D6274" w:rsidRPr="00095356">
        <w:rPr>
          <w:rFonts w:ascii="Arial" w:hAnsi="Arial" w:cs="Arial"/>
          <w:color w:val="auto"/>
          <w:sz w:val="24"/>
          <w:szCs w:val="24"/>
          <w:lang w:val="fr-CH"/>
        </w:rPr>
        <w:t>P</w:t>
      </w:r>
      <w:r w:rsidR="008D3F6F" w:rsidRPr="00095356">
        <w:rPr>
          <w:rFonts w:ascii="Arial" w:hAnsi="Arial" w:cs="Arial"/>
          <w:color w:val="auto"/>
          <w:sz w:val="24"/>
          <w:szCs w:val="24"/>
          <w:lang w:val="fr-CH"/>
        </w:rPr>
        <w:t>ropagande, p</w:t>
      </w:r>
      <w:r w:rsidR="002D6274" w:rsidRPr="00095356">
        <w:rPr>
          <w:rFonts w:ascii="Arial" w:hAnsi="Arial" w:cs="Arial"/>
          <w:color w:val="auto"/>
          <w:sz w:val="24"/>
          <w:szCs w:val="24"/>
          <w:lang w:val="fr-CH"/>
        </w:rPr>
        <w:t>ersonnalisation à outrance, dramatisation</w:t>
      </w:r>
      <w:r w:rsidR="00FA1E11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, </w:t>
      </w:r>
      <w:r w:rsidR="002D6274" w:rsidRPr="00095356">
        <w:rPr>
          <w:rFonts w:ascii="Arial" w:hAnsi="Arial" w:cs="Arial"/>
          <w:color w:val="auto"/>
          <w:sz w:val="24"/>
          <w:szCs w:val="24"/>
          <w:lang w:val="fr-CH"/>
        </w:rPr>
        <w:t>scandalisatio</w:t>
      </w:r>
      <w:r w:rsidR="00B65661" w:rsidRPr="00095356">
        <w:rPr>
          <w:rFonts w:ascii="Arial" w:hAnsi="Arial" w:cs="Arial"/>
          <w:color w:val="auto"/>
          <w:sz w:val="24"/>
          <w:szCs w:val="24"/>
          <w:lang w:val="fr-CH"/>
        </w:rPr>
        <w:t>n</w:t>
      </w:r>
      <w:r w:rsidR="002D6274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, gestion des </w:t>
      </w:r>
      <w:r w:rsidR="00765FB2" w:rsidRPr="00095356">
        <w:rPr>
          <w:rFonts w:ascii="Arial" w:hAnsi="Arial" w:cs="Arial"/>
          <w:color w:val="auto"/>
          <w:sz w:val="24"/>
          <w:szCs w:val="24"/>
          <w:lang w:val="fr-CH"/>
        </w:rPr>
        <w:t>peurs, terrible simplification, show-business</w:t>
      </w:r>
      <w:r w:rsidR="00FA1E11" w:rsidRPr="00095356">
        <w:rPr>
          <w:rFonts w:ascii="Arial" w:hAnsi="Arial" w:cs="Arial"/>
          <w:color w:val="auto"/>
          <w:sz w:val="24"/>
          <w:szCs w:val="24"/>
          <w:lang w:val="fr-CH"/>
        </w:rPr>
        <w:t> :</w:t>
      </w:r>
      <w:r w:rsidR="00765FB2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952CD7" w:rsidRPr="00095356">
        <w:rPr>
          <w:rFonts w:ascii="Arial" w:hAnsi="Arial" w:cs="Arial"/>
          <w:color w:val="auto"/>
          <w:sz w:val="24"/>
          <w:szCs w:val="24"/>
          <w:lang w:val="fr-CH"/>
        </w:rPr>
        <w:t>à l’interface des mass médias et des réseaux sociaux, le populisme et le journalisme s’imbriquent.</w:t>
      </w:r>
    </w:p>
    <w:p w14:paraId="32C4E9E5" w14:textId="77777777" w:rsidR="00765FB2" w:rsidRPr="00095356" w:rsidRDefault="00765FB2" w:rsidP="008337CD">
      <w:pPr>
        <w:pStyle w:val="Text"/>
        <w:jc w:val="both"/>
        <w:rPr>
          <w:rFonts w:ascii="Arial" w:hAnsi="Arial" w:cs="Arial"/>
          <w:color w:val="auto"/>
          <w:sz w:val="24"/>
          <w:szCs w:val="24"/>
          <w:lang w:val="fr-CH"/>
        </w:rPr>
      </w:pPr>
    </w:p>
    <w:p w14:paraId="474DCC35" w14:textId="0EE72D94" w:rsidR="00765FB2" w:rsidRPr="00095356" w:rsidRDefault="006E5A64" w:rsidP="008337CD">
      <w:pPr>
        <w:pStyle w:val="Text"/>
        <w:jc w:val="both"/>
        <w:rPr>
          <w:rFonts w:ascii="Arial" w:hAnsi="Arial" w:cs="Arial"/>
          <w:color w:val="auto"/>
          <w:sz w:val="24"/>
          <w:szCs w:val="24"/>
          <w:lang w:val="fr-CH"/>
        </w:rPr>
      </w:pPr>
      <w:r w:rsidRPr="00095356">
        <w:rPr>
          <w:rFonts w:ascii="Arial" w:hAnsi="Arial" w:cs="Arial"/>
          <w:color w:val="auto"/>
          <w:sz w:val="24"/>
          <w:szCs w:val="24"/>
          <w:lang w:val="fr-CH"/>
        </w:rPr>
        <w:t>Or l</w:t>
      </w:r>
      <w:r w:rsidR="00765FB2" w:rsidRPr="00095356">
        <w:rPr>
          <w:rFonts w:ascii="Arial" w:hAnsi="Arial" w:cs="Arial"/>
          <w:color w:val="auto"/>
          <w:sz w:val="24"/>
          <w:szCs w:val="24"/>
          <w:lang w:val="fr-CH"/>
        </w:rPr>
        <w:t>’évolution et l</w:t>
      </w:r>
      <w:r w:rsidRPr="00095356">
        <w:rPr>
          <w:rFonts w:ascii="Arial" w:hAnsi="Arial" w:cs="Arial"/>
          <w:color w:val="auto"/>
          <w:sz w:val="24"/>
          <w:szCs w:val="24"/>
          <w:lang w:val="fr-CH"/>
        </w:rPr>
        <w:t>es</w:t>
      </w:r>
      <w:r w:rsidR="00765FB2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révolution</w:t>
      </w:r>
      <w:r w:rsidRPr="00095356">
        <w:rPr>
          <w:rFonts w:ascii="Arial" w:hAnsi="Arial" w:cs="Arial"/>
          <w:color w:val="auto"/>
          <w:sz w:val="24"/>
          <w:szCs w:val="24"/>
          <w:lang w:val="fr-CH"/>
        </w:rPr>
        <w:t>s</w:t>
      </w:r>
      <w:r w:rsidR="00765FB2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du «</w:t>
      </w:r>
      <w:r w:rsidR="00BA5AD1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765FB2" w:rsidRPr="00095356">
        <w:rPr>
          <w:rFonts w:ascii="Arial" w:hAnsi="Arial" w:cs="Arial"/>
          <w:color w:val="auto"/>
          <w:sz w:val="24"/>
          <w:szCs w:val="24"/>
          <w:lang w:val="fr-CH"/>
        </w:rPr>
        <w:t>média-monde</w:t>
      </w:r>
      <w:r w:rsidR="00BA5AD1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765FB2" w:rsidRPr="00095356">
        <w:rPr>
          <w:rFonts w:ascii="Arial" w:hAnsi="Arial" w:cs="Arial"/>
          <w:color w:val="auto"/>
          <w:sz w:val="24"/>
          <w:szCs w:val="24"/>
          <w:lang w:val="fr-CH"/>
        </w:rPr>
        <w:t>» ont un impact sur la couverture</w:t>
      </w:r>
      <w:r w:rsidR="00177BCB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5A78DF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journalistique </w:t>
      </w:r>
      <w:r w:rsidR="00177BCB" w:rsidRPr="00095356">
        <w:rPr>
          <w:rFonts w:ascii="Arial" w:hAnsi="Arial" w:cs="Arial"/>
          <w:color w:val="auto"/>
          <w:sz w:val="24"/>
          <w:szCs w:val="24"/>
          <w:lang w:val="fr-CH"/>
        </w:rPr>
        <w:t>de l’U</w:t>
      </w:r>
      <w:r w:rsidR="00EE125F">
        <w:rPr>
          <w:rFonts w:ascii="Arial" w:hAnsi="Arial" w:cs="Arial"/>
          <w:color w:val="auto"/>
          <w:sz w:val="24"/>
          <w:szCs w:val="24"/>
          <w:lang w:val="fr-CH"/>
        </w:rPr>
        <w:t>E</w:t>
      </w:r>
      <w:r w:rsidR="00FA1E11" w:rsidRPr="00095356">
        <w:rPr>
          <w:rFonts w:ascii="Arial" w:hAnsi="Arial" w:cs="Arial"/>
          <w:color w:val="auto"/>
          <w:sz w:val="24"/>
          <w:szCs w:val="24"/>
          <w:lang w:val="fr-CH"/>
        </w:rPr>
        <w:t>, de ses succès et de ses</w:t>
      </w:r>
      <w:r w:rsidR="00177BCB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crise</w:t>
      </w:r>
      <w:r w:rsidR="00FA1E11" w:rsidRPr="00095356">
        <w:rPr>
          <w:rFonts w:ascii="Arial" w:hAnsi="Arial" w:cs="Arial"/>
          <w:color w:val="auto"/>
          <w:sz w:val="24"/>
          <w:szCs w:val="24"/>
          <w:lang w:val="fr-CH"/>
        </w:rPr>
        <w:t>s</w:t>
      </w:r>
      <w:r w:rsidR="00177BCB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. </w:t>
      </w:r>
      <w:r w:rsidR="00FA1E11" w:rsidRPr="00095356">
        <w:rPr>
          <w:rFonts w:ascii="Arial" w:hAnsi="Arial" w:cs="Arial"/>
          <w:color w:val="auto"/>
          <w:sz w:val="24"/>
          <w:szCs w:val="24"/>
          <w:lang w:val="fr-CH"/>
        </w:rPr>
        <w:t>Nombre de</w:t>
      </w:r>
      <w:r w:rsidR="00177BCB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médias</w:t>
      </w:r>
      <w:r w:rsidR="005A78DF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, ancrés dans la perspective nationale, </w:t>
      </w:r>
      <w:r w:rsidR="00177BCB" w:rsidRPr="00095356">
        <w:rPr>
          <w:rFonts w:ascii="Arial" w:hAnsi="Arial" w:cs="Arial"/>
          <w:color w:val="auto"/>
          <w:sz w:val="24"/>
          <w:szCs w:val="24"/>
          <w:lang w:val="fr-CH"/>
        </w:rPr>
        <w:t>nourrissent l’euroscepticisme.</w:t>
      </w:r>
      <w:r w:rsidR="0096382C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Nous </w:t>
      </w:r>
      <w:r w:rsidR="00EE125F">
        <w:rPr>
          <w:rFonts w:ascii="Arial" w:hAnsi="Arial" w:cs="Arial"/>
          <w:color w:val="auto"/>
          <w:sz w:val="24"/>
          <w:szCs w:val="24"/>
          <w:lang w:val="fr-CH"/>
        </w:rPr>
        <w:t>analyserons</w:t>
      </w:r>
      <w:r w:rsidR="00BD4949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dans ce cours l’impact </w:t>
      </w:r>
      <w:r w:rsidR="00E44775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du système médiatique </w:t>
      </w:r>
      <w:r w:rsidR="00BD4949" w:rsidRPr="00095356">
        <w:rPr>
          <w:rFonts w:ascii="Arial" w:hAnsi="Arial" w:cs="Arial"/>
          <w:color w:val="auto"/>
          <w:sz w:val="24"/>
          <w:szCs w:val="24"/>
          <w:lang w:val="fr-CH"/>
        </w:rPr>
        <w:t>sur l’espace public européen et sur les sociétés</w:t>
      </w:r>
      <w:r w:rsidR="0004127D">
        <w:rPr>
          <w:rFonts w:ascii="Arial" w:hAnsi="Arial" w:cs="Arial"/>
          <w:color w:val="auto"/>
          <w:sz w:val="24"/>
          <w:szCs w:val="24"/>
          <w:lang w:val="fr-CH"/>
        </w:rPr>
        <w:t xml:space="preserve">, avec </w:t>
      </w:r>
      <w:r w:rsidR="002A49C9">
        <w:rPr>
          <w:rFonts w:ascii="Arial" w:hAnsi="Arial" w:cs="Arial"/>
          <w:color w:val="auto"/>
          <w:sz w:val="24"/>
          <w:szCs w:val="24"/>
          <w:lang w:val="fr-CH"/>
        </w:rPr>
        <w:t>les deux grands chocs de</w:t>
      </w:r>
      <w:r w:rsidR="0004127D">
        <w:rPr>
          <w:rFonts w:ascii="Arial" w:hAnsi="Arial" w:cs="Arial"/>
          <w:color w:val="auto"/>
          <w:sz w:val="24"/>
          <w:szCs w:val="24"/>
          <w:lang w:val="fr-CH"/>
        </w:rPr>
        <w:t xml:space="preserve"> la guerre </w:t>
      </w:r>
      <w:r w:rsidR="00001C3A">
        <w:rPr>
          <w:rFonts w:ascii="Arial" w:hAnsi="Arial" w:cs="Arial"/>
          <w:color w:val="auto"/>
          <w:sz w:val="24"/>
          <w:szCs w:val="24"/>
          <w:lang w:val="fr-CH"/>
        </w:rPr>
        <w:t xml:space="preserve">en Ukraine </w:t>
      </w:r>
      <w:r w:rsidR="002A49C9">
        <w:rPr>
          <w:rFonts w:ascii="Arial" w:hAnsi="Arial" w:cs="Arial"/>
          <w:color w:val="auto"/>
          <w:sz w:val="24"/>
          <w:szCs w:val="24"/>
          <w:lang w:val="fr-CH"/>
        </w:rPr>
        <w:t xml:space="preserve">et de la pandémie. </w:t>
      </w:r>
      <w:r w:rsidR="00BD4949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</w:p>
    <w:p w14:paraId="089A3DFE" w14:textId="77777777" w:rsidR="002A49C9" w:rsidRDefault="002A49C9" w:rsidP="008337CD">
      <w:pPr>
        <w:pStyle w:val="Text"/>
        <w:jc w:val="both"/>
        <w:rPr>
          <w:rFonts w:ascii="Arial" w:hAnsi="Arial" w:cs="Arial"/>
          <w:color w:val="auto"/>
          <w:sz w:val="24"/>
          <w:szCs w:val="24"/>
          <w:lang w:val="fr-CH"/>
        </w:rPr>
      </w:pPr>
    </w:p>
    <w:p w14:paraId="7538271B" w14:textId="7A0876D9" w:rsidR="002B380E" w:rsidRPr="00095356" w:rsidRDefault="00001C3A" w:rsidP="008337CD">
      <w:pPr>
        <w:pStyle w:val="Text"/>
        <w:jc w:val="both"/>
        <w:rPr>
          <w:rFonts w:ascii="Arial" w:hAnsi="Arial" w:cs="Arial"/>
          <w:color w:val="auto"/>
          <w:sz w:val="24"/>
          <w:szCs w:val="24"/>
          <w:lang w:val="fr-CH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>Plus généralement, l</w:t>
      </w:r>
      <w:r w:rsidR="002E1BEE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e cours se penchera sur </w:t>
      </w:r>
      <w:r w:rsidR="00B21D18">
        <w:rPr>
          <w:rFonts w:ascii="Arial" w:hAnsi="Arial" w:cs="Arial"/>
          <w:color w:val="auto"/>
          <w:sz w:val="24"/>
          <w:szCs w:val="24"/>
          <w:lang w:val="fr-CH"/>
        </w:rPr>
        <w:t xml:space="preserve">l’avenir </w:t>
      </w:r>
      <w:r w:rsidR="002E1BEE" w:rsidRPr="00095356">
        <w:rPr>
          <w:rFonts w:ascii="Arial" w:hAnsi="Arial" w:cs="Arial"/>
          <w:color w:val="auto"/>
          <w:sz w:val="24"/>
          <w:szCs w:val="24"/>
          <w:lang w:val="fr-CH"/>
        </w:rPr>
        <w:t>du journalisme et du savoir issus des Lumières</w:t>
      </w:r>
      <w:r w:rsidR="00DB4910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</w:t>
      </w:r>
      <w:r w:rsidR="008B64D2">
        <w:rPr>
          <w:rFonts w:ascii="Arial" w:hAnsi="Arial" w:cs="Arial"/>
          <w:color w:val="auto"/>
          <w:sz w:val="24"/>
          <w:szCs w:val="24"/>
          <w:lang w:val="fr-CH"/>
        </w:rPr>
        <w:t>face aux</w:t>
      </w:r>
      <w:r w:rsidR="00DB4910" w:rsidRPr="00095356">
        <w:rPr>
          <w:rFonts w:ascii="Arial" w:hAnsi="Arial" w:cs="Arial"/>
          <w:color w:val="auto"/>
          <w:sz w:val="24"/>
          <w:szCs w:val="24"/>
          <w:lang w:val="fr-CH"/>
        </w:rPr>
        <w:t xml:space="preserve"> nouvelles scissions de la société</w:t>
      </w:r>
      <w:r w:rsidR="002E1BEE" w:rsidRPr="00095356">
        <w:rPr>
          <w:rFonts w:ascii="Arial" w:hAnsi="Arial" w:cs="Arial"/>
          <w:color w:val="auto"/>
          <w:sz w:val="24"/>
          <w:szCs w:val="24"/>
          <w:lang w:val="fr-CH"/>
        </w:rPr>
        <w:t>.</w:t>
      </w:r>
    </w:p>
    <w:p w14:paraId="35F46A3C" w14:textId="04BCFC4F" w:rsidR="00AB06ED" w:rsidRPr="00095356" w:rsidRDefault="00AB06ED" w:rsidP="008337CD">
      <w:pPr>
        <w:pStyle w:val="Text"/>
        <w:jc w:val="both"/>
        <w:rPr>
          <w:rFonts w:ascii="Arial" w:hAnsi="Arial" w:cs="Arial"/>
          <w:color w:val="auto"/>
          <w:sz w:val="24"/>
          <w:szCs w:val="24"/>
          <w:lang w:val="fr-CH"/>
        </w:rPr>
      </w:pPr>
    </w:p>
    <w:p w14:paraId="0E9FFB2D" w14:textId="77777777" w:rsidR="00177BCB" w:rsidRPr="00095356" w:rsidRDefault="00177BCB" w:rsidP="008337CD">
      <w:pPr>
        <w:pStyle w:val="Text"/>
        <w:jc w:val="both"/>
        <w:rPr>
          <w:rFonts w:ascii="Arial" w:hAnsi="Arial" w:cs="Arial"/>
          <w:color w:val="auto"/>
          <w:sz w:val="24"/>
          <w:szCs w:val="24"/>
          <w:lang w:val="fr-CH"/>
        </w:rPr>
      </w:pPr>
    </w:p>
    <w:p w14:paraId="2A73B2BC" w14:textId="77777777" w:rsidR="00177BCB" w:rsidRPr="00095356" w:rsidRDefault="00177BCB" w:rsidP="008337CD">
      <w:p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b/>
          <w:bCs/>
          <w:lang w:val="fr-CH" w:eastAsia="de-DE"/>
        </w:rPr>
        <w:t>Le cours se propose :</w:t>
      </w:r>
    </w:p>
    <w:p w14:paraId="1883756A" w14:textId="05178475" w:rsidR="00B65661" w:rsidRPr="00095356" w:rsidRDefault="00B65661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 w:eastAsia="de-DE"/>
        </w:rPr>
        <w:t xml:space="preserve">de </w:t>
      </w:r>
      <w:r w:rsidR="00BB6222" w:rsidRPr="00095356">
        <w:rPr>
          <w:rFonts w:ascii="Arial" w:hAnsi="Arial" w:cs="Arial"/>
          <w:lang w:val="fr-CH" w:eastAsia="de-DE"/>
        </w:rPr>
        <w:t>déterminer</w:t>
      </w:r>
      <w:r w:rsidRPr="00095356">
        <w:rPr>
          <w:rFonts w:ascii="Arial" w:hAnsi="Arial" w:cs="Arial"/>
          <w:lang w:val="fr-CH" w:eastAsia="de-DE"/>
        </w:rPr>
        <w:t xml:space="preserve"> l’environnement </w:t>
      </w:r>
      <w:r w:rsidR="00392526">
        <w:rPr>
          <w:rFonts w:ascii="Arial" w:hAnsi="Arial" w:cs="Arial"/>
          <w:lang w:val="fr-CH" w:eastAsia="de-DE"/>
        </w:rPr>
        <w:t xml:space="preserve">politique, </w:t>
      </w:r>
      <w:r w:rsidRPr="00095356">
        <w:rPr>
          <w:rFonts w:ascii="Arial" w:hAnsi="Arial" w:cs="Arial"/>
          <w:lang w:val="fr-CH" w:eastAsia="de-DE"/>
        </w:rPr>
        <w:t xml:space="preserve">économique et juridique qui marque </w:t>
      </w:r>
      <w:r w:rsidR="006E5A64" w:rsidRPr="00095356">
        <w:rPr>
          <w:rFonts w:ascii="Arial" w:hAnsi="Arial" w:cs="Arial"/>
          <w:lang w:val="fr-CH" w:eastAsia="de-DE"/>
        </w:rPr>
        <w:t xml:space="preserve">les réseaux sociaux, </w:t>
      </w:r>
      <w:r w:rsidRPr="00095356">
        <w:rPr>
          <w:rFonts w:ascii="Arial" w:hAnsi="Arial" w:cs="Arial"/>
          <w:lang w:val="fr-CH" w:eastAsia="de-DE"/>
        </w:rPr>
        <w:t xml:space="preserve">les </w:t>
      </w:r>
      <w:r w:rsidR="006E5A64" w:rsidRPr="00095356">
        <w:rPr>
          <w:rFonts w:ascii="Arial" w:hAnsi="Arial" w:cs="Arial"/>
          <w:i/>
          <w:iCs/>
          <w:lang w:val="fr-CH" w:eastAsia="de-DE"/>
        </w:rPr>
        <w:t xml:space="preserve">mass </w:t>
      </w:r>
      <w:r w:rsidRPr="00095356">
        <w:rPr>
          <w:rFonts w:ascii="Arial" w:hAnsi="Arial" w:cs="Arial"/>
          <w:i/>
          <w:iCs/>
          <w:lang w:val="fr-CH" w:eastAsia="de-DE"/>
        </w:rPr>
        <w:t>médias</w:t>
      </w:r>
      <w:r w:rsidR="00BB6222" w:rsidRPr="00095356">
        <w:rPr>
          <w:rFonts w:ascii="Arial" w:hAnsi="Arial" w:cs="Arial"/>
          <w:lang w:val="fr-CH" w:eastAsia="de-DE"/>
        </w:rPr>
        <w:t xml:space="preserve"> et </w:t>
      </w:r>
      <w:r w:rsidR="00577A57" w:rsidRPr="00095356">
        <w:rPr>
          <w:rFonts w:ascii="Arial" w:hAnsi="Arial" w:cs="Arial"/>
          <w:lang w:val="fr-CH" w:eastAsia="de-DE"/>
        </w:rPr>
        <w:t>le</w:t>
      </w:r>
      <w:r w:rsidR="00BB6222" w:rsidRPr="00095356">
        <w:rPr>
          <w:rFonts w:ascii="Arial" w:hAnsi="Arial" w:cs="Arial"/>
          <w:lang w:val="fr-CH" w:eastAsia="de-DE"/>
        </w:rPr>
        <w:t xml:space="preserve"> journalisme, notamment à l’endroit de l’UE</w:t>
      </w:r>
    </w:p>
    <w:p w14:paraId="30DDD339" w14:textId="573C74BE" w:rsidR="006E5A64" w:rsidRPr="00095356" w:rsidRDefault="006E5A64" w:rsidP="006E5A64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 w:eastAsia="de-DE"/>
        </w:rPr>
        <w:t xml:space="preserve">d’analyser l’évolution des </w:t>
      </w:r>
      <w:r w:rsidRPr="00095356">
        <w:rPr>
          <w:rFonts w:ascii="Arial" w:hAnsi="Arial" w:cs="Arial"/>
          <w:i/>
          <w:iCs/>
          <w:lang w:val="fr-CH" w:eastAsia="de-DE"/>
        </w:rPr>
        <w:t>mass médias</w:t>
      </w:r>
      <w:r w:rsidRPr="00095356">
        <w:rPr>
          <w:rFonts w:ascii="Arial" w:hAnsi="Arial" w:cs="Arial"/>
          <w:lang w:val="fr-CH" w:eastAsia="de-DE"/>
        </w:rPr>
        <w:t xml:space="preserve"> et leur interaction avec les réseaux sociaux, dans le cadre des trois révolutions</w:t>
      </w:r>
      <w:r w:rsidR="00324C53" w:rsidRPr="00095356">
        <w:rPr>
          <w:rFonts w:ascii="Arial" w:hAnsi="Arial" w:cs="Arial"/>
          <w:lang w:val="fr-CH" w:eastAsia="de-DE"/>
        </w:rPr>
        <w:t xml:space="preserve"> </w:t>
      </w:r>
      <w:r w:rsidRPr="00095356">
        <w:rPr>
          <w:rFonts w:ascii="Arial" w:hAnsi="Arial" w:cs="Arial"/>
          <w:lang w:val="fr-CH" w:eastAsia="de-DE"/>
        </w:rPr>
        <w:t>: mondialisation, numérisation, interactivité</w:t>
      </w:r>
    </w:p>
    <w:p w14:paraId="6030F53F" w14:textId="37A0DD07" w:rsidR="00091748" w:rsidRPr="00095356" w:rsidRDefault="00091748" w:rsidP="006E5A64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 w:eastAsia="de-DE"/>
        </w:rPr>
        <w:t>de prendre la mesure des dérives médiatiques</w:t>
      </w:r>
      <w:r w:rsidR="009F76ED">
        <w:rPr>
          <w:rFonts w:ascii="Arial" w:hAnsi="Arial" w:cs="Arial"/>
          <w:lang w:val="fr-CH" w:eastAsia="de-DE"/>
        </w:rPr>
        <w:t xml:space="preserve">, </w:t>
      </w:r>
      <w:r w:rsidRPr="00095356">
        <w:rPr>
          <w:rFonts w:ascii="Arial" w:hAnsi="Arial" w:cs="Arial"/>
          <w:lang w:val="fr-CH" w:eastAsia="de-DE"/>
        </w:rPr>
        <w:t xml:space="preserve">de la lutte contre </w:t>
      </w:r>
      <w:proofErr w:type="gramStart"/>
      <w:r w:rsidRPr="00095356">
        <w:rPr>
          <w:rFonts w:ascii="Arial" w:hAnsi="Arial" w:cs="Arial"/>
          <w:lang w:val="fr-CH" w:eastAsia="de-DE"/>
        </w:rPr>
        <w:t xml:space="preserve">les </w:t>
      </w:r>
      <w:r w:rsidR="002E047C" w:rsidRPr="00095356">
        <w:rPr>
          <w:rFonts w:ascii="Arial" w:hAnsi="Arial" w:cs="Arial"/>
          <w:i/>
          <w:iCs/>
          <w:lang w:val="fr-CH" w:eastAsia="de-DE"/>
        </w:rPr>
        <w:t>f</w:t>
      </w:r>
      <w:r w:rsidRPr="00095356">
        <w:rPr>
          <w:rFonts w:ascii="Arial" w:hAnsi="Arial" w:cs="Arial"/>
          <w:i/>
          <w:iCs/>
          <w:lang w:val="fr-CH" w:eastAsia="de-DE"/>
        </w:rPr>
        <w:t>ake</w:t>
      </w:r>
      <w:proofErr w:type="gramEnd"/>
      <w:r w:rsidRPr="00095356">
        <w:rPr>
          <w:rFonts w:ascii="Arial" w:hAnsi="Arial" w:cs="Arial"/>
          <w:i/>
          <w:iCs/>
          <w:lang w:val="fr-CH" w:eastAsia="de-DE"/>
        </w:rPr>
        <w:t xml:space="preserve"> news</w:t>
      </w:r>
      <w:r w:rsidR="007B3F3C" w:rsidRPr="00095356">
        <w:rPr>
          <w:rFonts w:ascii="Arial" w:hAnsi="Arial" w:cs="Arial"/>
          <w:lang w:val="fr-CH" w:eastAsia="de-DE"/>
        </w:rPr>
        <w:t xml:space="preserve"> </w:t>
      </w:r>
      <w:r w:rsidR="009F76ED">
        <w:rPr>
          <w:rFonts w:ascii="Arial" w:hAnsi="Arial" w:cs="Arial"/>
          <w:lang w:val="fr-CH" w:eastAsia="de-DE"/>
        </w:rPr>
        <w:t xml:space="preserve">et des stratégies de propagande </w:t>
      </w:r>
      <w:r w:rsidR="000E000A">
        <w:rPr>
          <w:rFonts w:ascii="Arial" w:hAnsi="Arial" w:cs="Arial"/>
          <w:lang w:val="fr-CH" w:eastAsia="de-DE"/>
        </w:rPr>
        <w:t>nationales et internationales</w:t>
      </w:r>
    </w:p>
    <w:p w14:paraId="063C1830" w14:textId="44D5BD87" w:rsidR="00177BCB" w:rsidRPr="00095356" w:rsidRDefault="00177BCB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 w:eastAsia="de-DE"/>
        </w:rPr>
        <w:t>d’expliquer comment se façonnent, par le cadrage, les représentations de l’UE</w:t>
      </w:r>
      <w:r w:rsidR="00F179C4">
        <w:rPr>
          <w:rFonts w:ascii="Arial" w:hAnsi="Arial" w:cs="Arial"/>
          <w:lang w:val="fr-CH" w:eastAsia="de-DE"/>
        </w:rPr>
        <w:t xml:space="preserve"> et l’espace public européen</w:t>
      </w:r>
    </w:p>
    <w:p w14:paraId="3B098424" w14:textId="0E1B1FF1" w:rsidR="001F51FB" w:rsidRDefault="001F51FB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 w:eastAsia="de-DE"/>
        </w:rPr>
        <w:t>d’analyser les politiques de l’UE en matière</w:t>
      </w:r>
      <w:r w:rsidR="00EE7170" w:rsidRPr="00095356">
        <w:rPr>
          <w:rFonts w:ascii="Arial" w:hAnsi="Arial" w:cs="Arial"/>
          <w:lang w:val="fr-CH" w:eastAsia="de-DE"/>
        </w:rPr>
        <w:t xml:space="preserve"> de plateformes et de mass médias</w:t>
      </w:r>
    </w:p>
    <w:p w14:paraId="41A51454" w14:textId="3F0F666A" w:rsidR="00662370" w:rsidRPr="00662370" w:rsidRDefault="00662370" w:rsidP="00662370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 w:eastAsia="de-DE"/>
        </w:rPr>
        <w:t xml:space="preserve">de </w:t>
      </w:r>
      <w:r>
        <w:rPr>
          <w:rFonts w:ascii="Arial" w:hAnsi="Arial" w:cs="Arial"/>
          <w:lang w:val="fr-CH" w:eastAsia="de-DE"/>
        </w:rPr>
        <w:t>comparer</w:t>
      </w:r>
      <w:r w:rsidRPr="00095356">
        <w:rPr>
          <w:rFonts w:ascii="Arial" w:hAnsi="Arial" w:cs="Arial"/>
          <w:lang w:val="fr-CH" w:eastAsia="de-DE"/>
        </w:rPr>
        <w:t xml:space="preserve"> les débats publics nationaux, </w:t>
      </w:r>
      <w:r>
        <w:rPr>
          <w:rFonts w:ascii="Arial" w:hAnsi="Arial" w:cs="Arial"/>
          <w:lang w:val="fr-CH" w:eastAsia="de-DE"/>
        </w:rPr>
        <w:t>notamment au sujet de la guerre en Ukraine et de la pandémie</w:t>
      </w:r>
    </w:p>
    <w:p w14:paraId="0E6542FD" w14:textId="5F479B17" w:rsidR="00540225" w:rsidRPr="00095356" w:rsidRDefault="00540225" w:rsidP="008337CD">
      <w:p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b/>
          <w:bCs/>
          <w:lang w:val="fr-CH" w:eastAsia="de-DE"/>
        </w:rPr>
        <w:lastRenderedPageBreak/>
        <w:t>Résultats attendus :</w:t>
      </w:r>
    </w:p>
    <w:p w14:paraId="5DC791C4" w14:textId="4CFD0CA3" w:rsidR="00540225" w:rsidRPr="00095356" w:rsidRDefault="001B2BDB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eastAsia="Times New Roman" w:hAnsi="Arial" w:cs="Arial"/>
          <w:lang w:val="fr-CH" w:eastAsia="de-DE"/>
        </w:rPr>
        <w:t>D</w:t>
      </w:r>
      <w:r w:rsidR="00177BCB" w:rsidRPr="00095356">
        <w:rPr>
          <w:rFonts w:ascii="Arial" w:eastAsia="Times New Roman" w:hAnsi="Arial" w:cs="Arial"/>
          <w:lang w:val="fr-CH" w:eastAsia="de-DE"/>
        </w:rPr>
        <w:t>isposer de solides connaissances sur le fonctionnement pratique des systèmes médiatiques, leurs modèles d’affaires</w:t>
      </w:r>
      <w:r w:rsidR="00BB6222" w:rsidRPr="00095356">
        <w:rPr>
          <w:rFonts w:ascii="Arial" w:eastAsia="Times New Roman" w:hAnsi="Arial" w:cs="Arial"/>
          <w:lang w:val="fr-CH" w:eastAsia="de-DE"/>
        </w:rPr>
        <w:t>, le</w:t>
      </w:r>
      <w:r w:rsidR="00577A57" w:rsidRPr="00095356">
        <w:rPr>
          <w:rFonts w:ascii="Arial" w:eastAsia="Times New Roman" w:hAnsi="Arial" w:cs="Arial"/>
          <w:lang w:val="fr-CH" w:eastAsia="de-DE"/>
        </w:rPr>
        <w:t>ur</w:t>
      </w:r>
      <w:r w:rsidR="00BB6222" w:rsidRPr="00095356">
        <w:rPr>
          <w:rFonts w:ascii="Arial" w:eastAsia="Times New Roman" w:hAnsi="Arial" w:cs="Arial"/>
          <w:lang w:val="fr-CH" w:eastAsia="de-DE"/>
        </w:rPr>
        <w:t xml:space="preserve"> cadre juridique</w:t>
      </w:r>
      <w:r w:rsidR="00177BCB" w:rsidRPr="00095356">
        <w:rPr>
          <w:rFonts w:ascii="Arial" w:eastAsia="Times New Roman" w:hAnsi="Arial" w:cs="Arial"/>
          <w:lang w:val="fr-CH" w:eastAsia="de-DE"/>
        </w:rPr>
        <w:t xml:space="preserve"> et leurs mécanismes</w:t>
      </w:r>
    </w:p>
    <w:p w14:paraId="4C2FEC56" w14:textId="65407431" w:rsidR="00540225" w:rsidRPr="00095356" w:rsidRDefault="001B2BDB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eastAsia="Times New Roman" w:hAnsi="Arial" w:cs="Arial"/>
          <w:lang w:val="fr-CH" w:eastAsia="de-DE"/>
        </w:rPr>
        <w:t>A</w:t>
      </w:r>
      <w:r w:rsidR="00177BCB" w:rsidRPr="00095356">
        <w:rPr>
          <w:rFonts w:ascii="Arial" w:eastAsia="Times New Roman" w:hAnsi="Arial" w:cs="Arial"/>
          <w:lang w:val="fr-CH" w:eastAsia="de-DE"/>
        </w:rPr>
        <w:t>cquérir des bonnes connaissances (concepts,</w:t>
      </w:r>
      <w:r w:rsidR="00776D6B" w:rsidRPr="00095356">
        <w:rPr>
          <w:rFonts w:ascii="Arial" w:eastAsia="Times New Roman" w:hAnsi="Arial" w:cs="Arial"/>
          <w:lang w:val="fr-CH" w:eastAsia="de-DE"/>
        </w:rPr>
        <w:t xml:space="preserve"> théories</w:t>
      </w:r>
      <w:r w:rsidR="00177BCB" w:rsidRPr="00095356">
        <w:rPr>
          <w:rFonts w:ascii="Arial" w:eastAsia="Times New Roman" w:hAnsi="Arial" w:cs="Arial"/>
          <w:lang w:val="fr-CH" w:eastAsia="de-DE"/>
        </w:rPr>
        <w:t xml:space="preserve">) relatives à l’analyse des </w:t>
      </w:r>
      <w:r w:rsidR="000B3977" w:rsidRPr="00095356">
        <w:rPr>
          <w:rFonts w:ascii="Arial" w:eastAsia="Times New Roman" w:hAnsi="Arial" w:cs="Arial"/>
          <w:lang w:val="fr-CH" w:eastAsia="de-DE"/>
        </w:rPr>
        <w:t xml:space="preserve">réseaux sociaux, des </w:t>
      </w:r>
      <w:r w:rsidR="000B3977" w:rsidRPr="00095356">
        <w:rPr>
          <w:rFonts w:ascii="Arial" w:eastAsia="Times New Roman" w:hAnsi="Arial" w:cs="Arial"/>
          <w:i/>
          <w:iCs/>
          <w:lang w:val="fr-CH" w:eastAsia="de-DE"/>
        </w:rPr>
        <w:t xml:space="preserve">mass </w:t>
      </w:r>
      <w:r w:rsidR="00177BCB" w:rsidRPr="00095356">
        <w:rPr>
          <w:rFonts w:ascii="Arial" w:eastAsia="Times New Roman" w:hAnsi="Arial" w:cs="Arial"/>
          <w:i/>
          <w:iCs/>
          <w:lang w:val="fr-CH" w:eastAsia="de-DE"/>
        </w:rPr>
        <w:t>médias</w:t>
      </w:r>
      <w:r w:rsidR="00177BCB" w:rsidRPr="00095356">
        <w:rPr>
          <w:rFonts w:ascii="Arial" w:eastAsia="Times New Roman" w:hAnsi="Arial" w:cs="Arial"/>
          <w:lang w:val="fr-CH" w:eastAsia="de-DE"/>
        </w:rPr>
        <w:t xml:space="preserve"> et de </w:t>
      </w:r>
      <w:r w:rsidR="001F51FB" w:rsidRPr="00095356">
        <w:rPr>
          <w:rFonts w:ascii="Arial" w:eastAsia="Times New Roman" w:hAnsi="Arial" w:cs="Arial"/>
          <w:lang w:val="fr-CH" w:eastAsia="de-DE"/>
        </w:rPr>
        <w:t>l’espace public européen</w:t>
      </w:r>
    </w:p>
    <w:p w14:paraId="658A7ACD" w14:textId="7F4FCDC6" w:rsidR="00800057" w:rsidRPr="00E904D2" w:rsidRDefault="001B2BDB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eastAsia="Times New Roman" w:hAnsi="Arial" w:cs="Arial"/>
          <w:lang w:val="fr-CH" w:eastAsia="de-DE"/>
        </w:rPr>
        <w:t>A</w:t>
      </w:r>
      <w:r w:rsidR="00177BCB" w:rsidRPr="00095356">
        <w:rPr>
          <w:rFonts w:ascii="Arial" w:eastAsia="Times New Roman" w:hAnsi="Arial" w:cs="Arial"/>
          <w:lang w:val="fr-CH" w:eastAsia="de-DE"/>
        </w:rPr>
        <w:t xml:space="preserve">pprofondir les connaissances sur la façon dont les </w:t>
      </w:r>
      <w:r w:rsidRPr="00095356">
        <w:rPr>
          <w:rFonts w:ascii="Arial" w:eastAsia="Times New Roman" w:hAnsi="Arial" w:cs="Arial"/>
          <w:i/>
          <w:iCs/>
          <w:lang w:val="fr-CH" w:eastAsia="de-DE"/>
        </w:rPr>
        <w:t>mass-</w:t>
      </w:r>
      <w:r w:rsidR="00177BCB" w:rsidRPr="00095356">
        <w:rPr>
          <w:rFonts w:ascii="Arial" w:eastAsia="Times New Roman" w:hAnsi="Arial" w:cs="Arial"/>
          <w:i/>
          <w:iCs/>
          <w:lang w:val="fr-CH" w:eastAsia="de-DE"/>
        </w:rPr>
        <w:t>médias</w:t>
      </w:r>
      <w:r w:rsidR="00177BCB" w:rsidRPr="00095356">
        <w:rPr>
          <w:rFonts w:ascii="Arial" w:eastAsia="Times New Roman" w:hAnsi="Arial" w:cs="Arial"/>
          <w:lang w:val="fr-CH" w:eastAsia="de-DE"/>
        </w:rPr>
        <w:t xml:space="preserve"> et les réseaux sociaux couvrent les enjeux européens</w:t>
      </w:r>
      <w:r w:rsidR="00776D6B" w:rsidRPr="00095356">
        <w:rPr>
          <w:rFonts w:ascii="Arial" w:eastAsia="Times New Roman" w:hAnsi="Arial" w:cs="Arial"/>
          <w:lang w:val="fr-CH" w:eastAsia="de-DE"/>
        </w:rPr>
        <w:t xml:space="preserve">, avec leurs éclairages </w:t>
      </w:r>
      <w:r w:rsidR="001F51FB" w:rsidRPr="00095356">
        <w:rPr>
          <w:rFonts w:ascii="Arial" w:eastAsia="Times New Roman" w:hAnsi="Arial" w:cs="Arial"/>
          <w:lang w:val="fr-CH" w:eastAsia="de-DE"/>
        </w:rPr>
        <w:t>nationaux</w:t>
      </w:r>
    </w:p>
    <w:p w14:paraId="339633F8" w14:textId="03C9E7EE" w:rsidR="00E904D2" w:rsidRPr="00095356" w:rsidRDefault="00E904D2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>
        <w:rPr>
          <w:rFonts w:ascii="Arial" w:eastAsia="Times New Roman" w:hAnsi="Arial" w:cs="Arial"/>
          <w:lang w:val="fr-CH" w:eastAsia="de-DE"/>
        </w:rPr>
        <w:t>Être en mesure de décortiquer les stratégies de propagande et d’intoxication</w:t>
      </w:r>
    </w:p>
    <w:p w14:paraId="0C960954" w14:textId="378026BC" w:rsidR="00800057" w:rsidRPr="00095356" w:rsidRDefault="00800057" w:rsidP="008337CD">
      <w:pPr>
        <w:spacing w:after="300"/>
        <w:jc w:val="both"/>
        <w:rPr>
          <w:rFonts w:ascii="Arial" w:hAnsi="Arial" w:cs="Arial"/>
          <w:b/>
          <w:lang w:val="fr-CH" w:eastAsia="de-DE"/>
        </w:rPr>
      </w:pPr>
      <w:r w:rsidRPr="00095356">
        <w:rPr>
          <w:rFonts w:ascii="Arial" w:hAnsi="Arial" w:cs="Arial"/>
          <w:b/>
          <w:lang w:val="fr-CH" w:eastAsia="de-DE"/>
        </w:rPr>
        <w:t>Démarche du cours</w:t>
      </w:r>
    </w:p>
    <w:p w14:paraId="580B299D" w14:textId="5D55F3C9" w:rsidR="001F51FB" w:rsidRPr="00095356" w:rsidRDefault="00241E83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 xml:space="preserve">le cadre économique et commercial des réseaux sociaux et des </w:t>
      </w:r>
      <w:r w:rsidRPr="00095356">
        <w:rPr>
          <w:rFonts w:ascii="Arial" w:hAnsi="Arial" w:cs="Arial"/>
          <w:i/>
          <w:iCs/>
          <w:lang w:val="fr-CH"/>
        </w:rPr>
        <w:t>mass médias</w:t>
      </w:r>
    </w:p>
    <w:p w14:paraId="72F0A2D8" w14:textId="3C28473F" w:rsidR="00800057" w:rsidRPr="00095356" w:rsidRDefault="00800057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 xml:space="preserve">les </w:t>
      </w:r>
      <w:r w:rsidR="00491A89" w:rsidRPr="00095356">
        <w:rPr>
          <w:rFonts w:ascii="Arial" w:hAnsi="Arial" w:cs="Arial"/>
          <w:lang w:val="fr-CH"/>
        </w:rPr>
        <w:t>missions</w:t>
      </w:r>
      <w:r w:rsidR="00392526">
        <w:rPr>
          <w:rFonts w:ascii="Arial" w:hAnsi="Arial" w:cs="Arial"/>
          <w:lang w:val="fr-CH"/>
        </w:rPr>
        <w:t xml:space="preserve">, </w:t>
      </w:r>
      <w:r w:rsidRPr="00095356">
        <w:rPr>
          <w:rFonts w:ascii="Arial" w:hAnsi="Arial" w:cs="Arial"/>
          <w:lang w:val="fr-CH"/>
        </w:rPr>
        <w:t xml:space="preserve">mécanismes </w:t>
      </w:r>
      <w:r w:rsidR="00392526">
        <w:rPr>
          <w:rFonts w:ascii="Arial" w:hAnsi="Arial" w:cs="Arial"/>
          <w:lang w:val="fr-CH"/>
        </w:rPr>
        <w:t xml:space="preserve">et instincts </w:t>
      </w:r>
      <w:r w:rsidRPr="00095356">
        <w:rPr>
          <w:rFonts w:ascii="Arial" w:hAnsi="Arial" w:cs="Arial"/>
          <w:lang w:val="fr-CH"/>
        </w:rPr>
        <w:t>du journalisme</w:t>
      </w:r>
    </w:p>
    <w:p w14:paraId="14A435AD" w14:textId="79F1B7EC" w:rsidR="00800057" w:rsidRPr="00095356" w:rsidRDefault="00800057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 xml:space="preserve">les dysfonctionnements du système médiatique: </w:t>
      </w:r>
      <w:r w:rsidR="002E047C" w:rsidRPr="00095356">
        <w:rPr>
          <w:rFonts w:ascii="Arial" w:hAnsi="Arial" w:cs="Arial"/>
          <w:i/>
          <w:iCs/>
          <w:lang w:val="fr-CH"/>
        </w:rPr>
        <w:t>f</w:t>
      </w:r>
      <w:r w:rsidRPr="00095356">
        <w:rPr>
          <w:rFonts w:ascii="Arial" w:hAnsi="Arial" w:cs="Arial"/>
          <w:i/>
          <w:iCs/>
          <w:lang w:val="fr-CH"/>
        </w:rPr>
        <w:t>ake news</w:t>
      </w:r>
      <w:r w:rsidRPr="00095356">
        <w:rPr>
          <w:rFonts w:ascii="Arial" w:hAnsi="Arial" w:cs="Arial"/>
          <w:lang w:val="fr-CH"/>
        </w:rPr>
        <w:t xml:space="preserve">, </w:t>
      </w:r>
      <w:r w:rsidR="00776D6B" w:rsidRPr="00095356">
        <w:rPr>
          <w:rFonts w:ascii="Arial" w:hAnsi="Arial" w:cs="Arial"/>
          <w:lang w:val="fr-CH"/>
        </w:rPr>
        <w:t xml:space="preserve">bots informatiques, </w:t>
      </w:r>
      <w:r w:rsidRPr="00095356">
        <w:rPr>
          <w:rFonts w:ascii="Arial" w:hAnsi="Arial" w:cs="Arial"/>
          <w:lang w:val="fr-CH"/>
        </w:rPr>
        <w:t>manipulation des réseaux</w:t>
      </w:r>
      <w:r w:rsidR="00E97C34" w:rsidRPr="00095356">
        <w:rPr>
          <w:rFonts w:ascii="Arial" w:hAnsi="Arial" w:cs="Arial"/>
          <w:lang w:val="fr-CH"/>
        </w:rPr>
        <w:t xml:space="preserve">, </w:t>
      </w:r>
      <w:r w:rsidR="000E000A">
        <w:rPr>
          <w:rFonts w:ascii="Arial" w:hAnsi="Arial" w:cs="Arial"/>
          <w:lang w:val="fr-CH"/>
        </w:rPr>
        <w:t xml:space="preserve">propagande, </w:t>
      </w:r>
      <w:r w:rsidR="00E97C34" w:rsidRPr="00095356">
        <w:rPr>
          <w:rFonts w:ascii="Arial" w:hAnsi="Arial" w:cs="Arial"/>
          <w:lang w:val="fr-CH"/>
        </w:rPr>
        <w:t>mise</w:t>
      </w:r>
      <w:r w:rsidR="00491A89" w:rsidRPr="00095356">
        <w:rPr>
          <w:rFonts w:ascii="Arial" w:hAnsi="Arial" w:cs="Arial"/>
          <w:lang w:val="fr-CH"/>
        </w:rPr>
        <w:t>s</w:t>
      </w:r>
      <w:r w:rsidR="00E97C34" w:rsidRPr="00095356">
        <w:rPr>
          <w:rFonts w:ascii="Arial" w:hAnsi="Arial" w:cs="Arial"/>
          <w:lang w:val="fr-CH"/>
        </w:rPr>
        <w:t xml:space="preserve"> en cause des libertés des médias</w:t>
      </w:r>
      <w:r w:rsidR="0000362A">
        <w:rPr>
          <w:rFonts w:ascii="Arial" w:hAnsi="Arial" w:cs="Arial"/>
          <w:lang w:val="fr-CH"/>
        </w:rPr>
        <w:t>, oligarchie et ploutocratie</w:t>
      </w:r>
    </w:p>
    <w:p w14:paraId="7AABF567" w14:textId="77777777" w:rsidR="00800057" w:rsidRPr="00095356" w:rsidRDefault="00800057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 xml:space="preserve">l’interface </w:t>
      </w:r>
      <w:r w:rsidR="00871B84" w:rsidRPr="00095356">
        <w:rPr>
          <w:rFonts w:ascii="Arial" w:hAnsi="Arial" w:cs="Arial"/>
          <w:lang w:val="fr-CH"/>
        </w:rPr>
        <w:t xml:space="preserve">entre </w:t>
      </w:r>
      <w:r w:rsidR="00871B84" w:rsidRPr="00095356">
        <w:rPr>
          <w:rFonts w:ascii="Arial" w:hAnsi="Arial" w:cs="Arial"/>
          <w:i/>
          <w:iCs/>
          <w:lang w:val="fr-CH"/>
        </w:rPr>
        <w:t>mass médias</w:t>
      </w:r>
      <w:r w:rsidR="00871B84" w:rsidRPr="00095356">
        <w:rPr>
          <w:rFonts w:ascii="Arial" w:hAnsi="Arial" w:cs="Arial"/>
          <w:lang w:val="fr-CH"/>
        </w:rPr>
        <w:t xml:space="preserve"> et réseaux, </w:t>
      </w:r>
      <w:r w:rsidRPr="00095356">
        <w:rPr>
          <w:rFonts w:ascii="Arial" w:hAnsi="Arial" w:cs="Arial"/>
          <w:lang w:val="fr-CH"/>
        </w:rPr>
        <w:t>entre journalisme et populisme</w:t>
      </w:r>
    </w:p>
    <w:p w14:paraId="31F25C2B" w14:textId="00DEE65D" w:rsidR="00800057" w:rsidRPr="00095356" w:rsidRDefault="00800057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 xml:space="preserve">les retombées sur </w:t>
      </w:r>
      <w:r w:rsidR="001F51FB" w:rsidRPr="00095356">
        <w:rPr>
          <w:rFonts w:ascii="Arial" w:hAnsi="Arial" w:cs="Arial"/>
          <w:lang w:val="fr-CH"/>
        </w:rPr>
        <w:t xml:space="preserve">l’espace public européen et sur </w:t>
      </w:r>
      <w:r w:rsidRPr="00095356">
        <w:rPr>
          <w:rFonts w:ascii="Arial" w:hAnsi="Arial" w:cs="Arial"/>
          <w:lang w:val="fr-CH"/>
        </w:rPr>
        <w:t>la couverture de l’UE</w:t>
      </w:r>
    </w:p>
    <w:p w14:paraId="39C698E4" w14:textId="77777777" w:rsidR="00800057" w:rsidRPr="00095356" w:rsidRDefault="0002060F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>le</w:t>
      </w:r>
      <w:r w:rsidR="00800057" w:rsidRPr="00095356">
        <w:rPr>
          <w:rFonts w:ascii="Arial" w:hAnsi="Arial" w:cs="Arial"/>
          <w:lang w:val="fr-CH"/>
        </w:rPr>
        <w:t xml:space="preserve"> </w:t>
      </w:r>
      <w:r w:rsidR="00800057" w:rsidRPr="00095356">
        <w:rPr>
          <w:rFonts w:ascii="Arial" w:hAnsi="Arial" w:cs="Arial"/>
          <w:i/>
          <w:lang w:val="fr-CH"/>
        </w:rPr>
        <w:t>framing</w:t>
      </w:r>
      <w:r w:rsidR="00800057" w:rsidRPr="00095356">
        <w:rPr>
          <w:rFonts w:ascii="Arial" w:hAnsi="Arial" w:cs="Arial"/>
          <w:lang w:val="fr-CH"/>
        </w:rPr>
        <w:t xml:space="preserve"> (cadrage)</w:t>
      </w:r>
      <w:r w:rsidRPr="00095356">
        <w:rPr>
          <w:rFonts w:ascii="Arial" w:hAnsi="Arial" w:cs="Arial"/>
          <w:lang w:val="fr-CH"/>
        </w:rPr>
        <w:t xml:space="preserve"> : comment les médias </w:t>
      </w:r>
      <w:r w:rsidR="00800057" w:rsidRPr="00095356">
        <w:rPr>
          <w:rFonts w:ascii="Arial" w:hAnsi="Arial" w:cs="Arial"/>
          <w:lang w:val="fr-CH"/>
        </w:rPr>
        <w:t>construisent la représentation de l’UE</w:t>
      </w:r>
    </w:p>
    <w:p w14:paraId="12E4304F" w14:textId="77777777" w:rsidR="00800057" w:rsidRPr="00095356" w:rsidRDefault="00ED7B97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>l’</w:t>
      </w:r>
      <w:r w:rsidR="00800057" w:rsidRPr="00095356">
        <w:rPr>
          <w:rFonts w:ascii="Arial" w:hAnsi="Arial" w:cs="Arial"/>
          <w:lang w:val="fr-CH"/>
        </w:rPr>
        <w:t>espace public européen</w:t>
      </w:r>
    </w:p>
    <w:p w14:paraId="571DF321" w14:textId="4D656DB5" w:rsidR="00800057" w:rsidRPr="00095356" w:rsidRDefault="00800057" w:rsidP="00DB43B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 xml:space="preserve">la </w:t>
      </w:r>
      <w:r w:rsidR="00EE7170" w:rsidRPr="00095356">
        <w:rPr>
          <w:rFonts w:ascii="Arial" w:hAnsi="Arial" w:cs="Arial"/>
          <w:lang w:val="fr-CH"/>
        </w:rPr>
        <w:t xml:space="preserve">politique </w:t>
      </w:r>
      <w:r w:rsidR="00857A22" w:rsidRPr="00095356">
        <w:rPr>
          <w:rFonts w:ascii="Arial" w:hAnsi="Arial" w:cs="Arial"/>
          <w:lang w:val="fr-CH"/>
        </w:rPr>
        <w:t>de</w:t>
      </w:r>
      <w:r w:rsidR="00EE7170" w:rsidRPr="00095356">
        <w:rPr>
          <w:rFonts w:ascii="Arial" w:hAnsi="Arial" w:cs="Arial"/>
          <w:lang w:val="fr-CH"/>
        </w:rPr>
        <w:t xml:space="preserve"> </w:t>
      </w:r>
      <w:r w:rsidRPr="00095356">
        <w:rPr>
          <w:rFonts w:ascii="Arial" w:hAnsi="Arial" w:cs="Arial"/>
          <w:lang w:val="fr-CH"/>
        </w:rPr>
        <w:t>communication de l’UE</w:t>
      </w:r>
    </w:p>
    <w:p w14:paraId="33052E2D" w14:textId="77777777" w:rsidR="007E296E" w:rsidRPr="00095356" w:rsidRDefault="00800057" w:rsidP="008337CD">
      <w:p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b/>
          <w:lang w:val="fr-CH" w:eastAsia="de-DE"/>
        </w:rPr>
        <w:t>D</w:t>
      </w:r>
      <w:r w:rsidR="007E296E" w:rsidRPr="00095356">
        <w:rPr>
          <w:rFonts w:ascii="Arial" w:hAnsi="Arial" w:cs="Arial"/>
          <w:b/>
          <w:lang w:val="fr-CH" w:eastAsia="de-DE"/>
        </w:rPr>
        <w:t>éroulement du cours</w:t>
      </w:r>
      <w:r w:rsidR="007E296E" w:rsidRPr="00095356">
        <w:rPr>
          <w:rFonts w:ascii="Arial" w:hAnsi="Arial" w:cs="Arial"/>
          <w:lang w:val="fr-CH" w:eastAsia="de-DE"/>
        </w:rPr>
        <w:t xml:space="preserve"> (peut varier selon l’actualité</w:t>
      </w:r>
      <w:r w:rsidR="00DB3969" w:rsidRPr="00095356">
        <w:rPr>
          <w:rFonts w:ascii="Arial" w:hAnsi="Arial" w:cs="Arial"/>
          <w:lang w:val="fr-CH" w:eastAsia="de-DE"/>
        </w:rPr>
        <w:t xml:space="preserve">, </w:t>
      </w:r>
      <w:r w:rsidR="007E296E" w:rsidRPr="00095356">
        <w:rPr>
          <w:rFonts w:ascii="Arial" w:hAnsi="Arial" w:cs="Arial"/>
          <w:lang w:val="fr-CH" w:eastAsia="de-DE"/>
        </w:rPr>
        <w:t>les débats</w:t>
      </w:r>
      <w:r w:rsidR="00DB3969" w:rsidRPr="00095356">
        <w:rPr>
          <w:rFonts w:ascii="Arial" w:hAnsi="Arial" w:cs="Arial"/>
          <w:lang w:val="fr-CH" w:eastAsia="de-DE"/>
        </w:rPr>
        <w:t xml:space="preserve"> et la visite </w:t>
      </w:r>
      <w:r w:rsidR="00577A57" w:rsidRPr="00095356">
        <w:rPr>
          <w:rFonts w:ascii="Arial" w:hAnsi="Arial" w:cs="Arial"/>
          <w:lang w:val="fr-CH" w:eastAsia="de-DE"/>
        </w:rPr>
        <w:t xml:space="preserve">éventuelle </w:t>
      </w:r>
      <w:r w:rsidR="00DB3969" w:rsidRPr="00095356">
        <w:rPr>
          <w:rFonts w:ascii="Arial" w:hAnsi="Arial" w:cs="Arial"/>
          <w:lang w:val="fr-CH" w:eastAsia="de-DE"/>
        </w:rPr>
        <w:t>d’un média</w:t>
      </w:r>
      <w:r w:rsidR="00577A57" w:rsidRPr="00095356">
        <w:rPr>
          <w:rFonts w:ascii="Arial" w:hAnsi="Arial" w:cs="Arial"/>
          <w:lang w:val="fr-CH" w:eastAsia="de-DE"/>
        </w:rPr>
        <w:t xml:space="preserve"> à Bruxelles</w:t>
      </w:r>
      <w:r w:rsidR="007E296E" w:rsidRPr="00095356">
        <w:rPr>
          <w:rFonts w:ascii="Arial" w:hAnsi="Arial" w:cs="Arial"/>
          <w:lang w:val="fr-CH" w:eastAsia="de-DE"/>
        </w:rPr>
        <w:t>)</w:t>
      </w:r>
    </w:p>
    <w:p w14:paraId="58CD15A7" w14:textId="03A98A2F" w:rsidR="00BD4949" w:rsidRPr="00095356" w:rsidRDefault="007E296E" w:rsidP="00BD4949">
      <w:pPr>
        <w:pStyle w:val="Listenabsatz"/>
        <w:numPr>
          <w:ilvl w:val="0"/>
          <w:numId w:val="12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b/>
          <w:bCs/>
          <w:lang w:val="fr-CH"/>
        </w:rPr>
        <w:t>séance 1</w:t>
      </w:r>
      <w:r w:rsidRPr="00095356">
        <w:rPr>
          <w:rFonts w:ascii="Arial" w:hAnsi="Arial" w:cs="Arial"/>
          <w:lang w:val="fr-CH"/>
        </w:rPr>
        <w:t xml:space="preserve"> : </w:t>
      </w:r>
      <w:r w:rsidR="006217E5">
        <w:rPr>
          <w:rFonts w:ascii="Arial" w:hAnsi="Arial" w:cs="Arial"/>
          <w:lang w:val="fr-CH"/>
        </w:rPr>
        <w:t>le journalisme / g</w:t>
      </w:r>
      <w:r w:rsidR="009115FD">
        <w:rPr>
          <w:rFonts w:ascii="Arial" w:hAnsi="Arial" w:cs="Arial"/>
          <w:lang w:val="fr-CH"/>
        </w:rPr>
        <w:t>uerre, journalisme, propagande / libert</w:t>
      </w:r>
      <w:r w:rsidR="00C54235">
        <w:rPr>
          <w:rFonts w:ascii="Arial" w:hAnsi="Arial" w:cs="Arial"/>
          <w:lang w:val="fr-CH"/>
        </w:rPr>
        <w:t>é</w:t>
      </w:r>
      <w:r w:rsidR="009115FD">
        <w:rPr>
          <w:rFonts w:ascii="Arial" w:hAnsi="Arial" w:cs="Arial"/>
          <w:lang w:val="fr-CH"/>
        </w:rPr>
        <w:t xml:space="preserve"> des médias </w:t>
      </w:r>
      <w:r w:rsidR="00C54235">
        <w:rPr>
          <w:rFonts w:ascii="Arial" w:hAnsi="Arial" w:cs="Arial"/>
          <w:lang w:val="fr-CH"/>
        </w:rPr>
        <w:t xml:space="preserve">et cadre juridique </w:t>
      </w:r>
      <w:r w:rsidR="007F7EAF">
        <w:rPr>
          <w:rFonts w:ascii="Arial" w:hAnsi="Arial" w:cs="Arial"/>
          <w:lang w:val="fr-CH"/>
        </w:rPr>
        <w:t xml:space="preserve">/ </w:t>
      </w:r>
      <w:r w:rsidR="006217E5">
        <w:rPr>
          <w:rFonts w:ascii="Arial" w:hAnsi="Arial" w:cs="Arial"/>
          <w:lang w:val="fr-CH"/>
        </w:rPr>
        <w:t>les révolutions médiatiques</w:t>
      </w:r>
    </w:p>
    <w:p w14:paraId="30C16CC4" w14:textId="77777777" w:rsidR="00BD4949" w:rsidRPr="00095356" w:rsidRDefault="00BD4949" w:rsidP="00BD4949">
      <w:pPr>
        <w:pStyle w:val="Listenabsatz"/>
        <w:spacing w:after="300"/>
        <w:jc w:val="both"/>
        <w:rPr>
          <w:rFonts w:ascii="Arial" w:hAnsi="Arial" w:cs="Arial"/>
          <w:lang w:val="fr-CH" w:eastAsia="de-DE"/>
        </w:rPr>
      </w:pPr>
    </w:p>
    <w:p w14:paraId="0731C926" w14:textId="16FF8BD5" w:rsidR="00BD4949" w:rsidRPr="00095356" w:rsidRDefault="007E296E" w:rsidP="00BD4949">
      <w:pPr>
        <w:pStyle w:val="Listenabsatz"/>
        <w:numPr>
          <w:ilvl w:val="0"/>
          <w:numId w:val="12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b/>
          <w:bCs/>
          <w:lang w:val="fr-CH"/>
        </w:rPr>
        <w:t>séance 2</w:t>
      </w:r>
      <w:r w:rsidRPr="00095356">
        <w:rPr>
          <w:rFonts w:ascii="Arial" w:hAnsi="Arial" w:cs="Arial"/>
          <w:lang w:val="fr-CH"/>
        </w:rPr>
        <w:t xml:space="preserve"> : </w:t>
      </w:r>
      <w:r w:rsidR="007F7EAF" w:rsidRPr="00095356">
        <w:rPr>
          <w:rFonts w:ascii="Arial" w:hAnsi="Arial" w:cs="Arial"/>
          <w:lang w:val="fr-CH"/>
        </w:rPr>
        <w:t xml:space="preserve">stratégies et modèles d’affaires des groupe médias </w:t>
      </w:r>
      <w:r w:rsidR="007F7EAF">
        <w:rPr>
          <w:rFonts w:ascii="Arial" w:hAnsi="Arial" w:cs="Arial"/>
          <w:lang w:val="fr-CH"/>
        </w:rPr>
        <w:t xml:space="preserve">/ </w:t>
      </w:r>
      <w:r w:rsidR="001363E7" w:rsidRPr="00095356">
        <w:rPr>
          <w:rFonts w:ascii="Arial" w:hAnsi="Arial" w:cs="Arial"/>
          <w:lang w:val="fr-CH"/>
        </w:rPr>
        <w:t>mécanismes du système médiatique</w:t>
      </w:r>
      <w:r w:rsidR="007F7EAF">
        <w:rPr>
          <w:rFonts w:ascii="Arial" w:hAnsi="Arial" w:cs="Arial"/>
          <w:lang w:val="fr-CH"/>
        </w:rPr>
        <w:t xml:space="preserve"> et instincts du journalisme</w:t>
      </w:r>
      <w:r w:rsidR="001363E7" w:rsidRPr="00095356">
        <w:rPr>
          <w:rFonts w:ascii="Arial" w:hAnsi="Arial" w:cs="Arial"/>
          <w:lang w:val="fr-CH"/>
        </w:rPr>
        <w:t xml:space="preserve"> / </w:t>
      </w:r>
      <w:r w:rsidR="00607EF5">
        <w:rPr>
          <w:rFonts w:ascii="Arial" w:hAnsi="Arial" w:cs="Arial"/>
          <w:lang w:val="fr-CH"/>
        </w:rPr>
        <w:t xml:space="preserve">algorithmes, </w:t>
      </w:r>
      <w:r w:rsidR="001363E7" w:rsidRPr="00095356">
        <w:rPr>
          <w:rFonts w:ascii="Arial" w:hAnsi="Arial" w:cs="Arial"/>
          <w:lang w:val="fr-CH"/>
        </w:rPr>
        <w:t xml:space="preserve">dysfonctionnements, </w:t>
      </w:r>
      <w:r w:rsidR="002E047C" w:rsidRPr="00095356">
        <w:rPr>
          <w:rFonts w:ascii="Arial" w:hAnsi="Arial" w:cs="Arial"/>
          <w:i/>
          <w:iCs/>
          <w:lang w:val="fr-CH"/>
        </w:rPr>
        <w:t>f</w:t>
      </w:r>
      <w:r w:rsidR="001363E7" w:rsidRPr="00095356">
        <w:rPr>
          <w:rFonts w:ascii="Arial" w:hAnsi="Arial" w:cs="Arial"/>
          <w:i/>
          <w:iCs/>
          <w:lang w:val="fr-CH"/>
        </w:rPr>
        <w:t>ake news</w:t>
      </w:r>
      <w:r w:rsidR="001363E7" w:rsidRPr="00095356">
        <w:rPr>
          <w:rFonts w:ascii="Arial" w:hAnsi="Arial" w:cs="Arial"/>
          <w:lang w:val="fr-CH"/>
        </w:rPr>
        <w:t xml:space="preserve"> </w:t>
      </w:r>
      <w:r w:rsidR="00DB3969" w:rsidRPr="00095356">
        <w:rPr>
          <w:rFonts w:ascii="Arial" w:hAnsi="Arial" w:cs="Arial"/>
          <w:lang w:val="fr-CH"/>
        </w:rPr>
        <w:t>/ journalisme, nationalisme et populisme</w:t>
      </w:r>
    </w:p>
    <w:p w14:paraId="1BFE6EB4" w14:textId="77777777" w:rsidR="00BD4949" w:rsidRPr="00095356" w:rsidRDefault="00BD4949" w:rsidP="00BD4949">
      <w:pPr>
        <w:pStyle w:val="Listenabsatz"/>
        <w:rPr>
          <w:rFonts w:ascii="Arial" w:hAnsi="Arial" w:cs="Arial"/>
          <w:b/>
          <w:bCs/>
          <w:lang w:val="fr-CH"/>
        </w:rPr>
      </w:pPr>
    </w:p>
    <w:p w14:paraId="499FFF6E" w14:textId="4BC75C6B" w:rsidR="00BD4949" w:rsidRPr="00095356" w:rsidRDefault="00DB3969" w:rsidP="00BD4949">
      <w:pPr>
        <w:pStyle w:val="Listenabsatz"/>
        <w:numPr>
          <w:ilvl w:val="0"/>
          <w:numId w:val="12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b/>
          <w:bCs/>
          <w:lang w:val="fr-CH"/>
        </w:rPr>
        <w:t>séance 3 </w:t>
      </w:r>
      <w:r w:rsidRPr="00095356">
        <w:rPr>
          <w:rFonts w:ascii="Arial" w:hAnsi="Arial" w:cs="Arial"/>
          <w:lang w:val="fr-CH"/>
        </w:rPr>
        <w:t xml:space="preserve">: </w:t>
      </w:r>
      <w:r w:rsidR="00ED7B97" w:rsidRPr="00095356">
        <w:rPr>
          <w:rFonts w:ascii="Arial" w:hAnsi="Arial" w:cs="Arial"/>
          <w:lang w:val="fr-CH"/>
        </w:rPr>
        <w:t xml:space="preserve">les </w:t>
      </w:r>
      <w:r w:rsidR="00C9465D" w:rsidRPr="00095356">
        <w:rPr>
          <w:rFonts w:ascii="Arial" w:hAnsi="Arial" w:cs="Arial"/>
          <w:lang w:val="fr-CH"/>
        </w:rPr>
        <w:t>médias et la construction européenne / comment se façonnent les représentations de l’UE /</w:t>
      </w:r>
      <w:r w:rsidR="00A51ED7" w:rsidRPr="00095356">
        <w:rPr>
          <w:rFonts w:ascii="Arial" w:hAnsi="Arial" w:cs="Arial"/>
          <w:lang w:val="fr-CH"/>
        </w:rPr>
        <w:t xml:space="preserve"> l’espace public européen, les espaces nationaux</w:t>
      </w:r>
      <w:r w:rsidR="00EE7170" w:rsidRPr="00095356">
        <w:rPr>
          <w:rFonts w:ascii="Arial" w:hAnsi="Arial" w:cs="Arial"/>
          <w:lang w:val="fr-CH"/>
        </w:rPr>
        <w:t xml:space="preserve"> / la politique en matière de plateformes et de mass médias de l’UE</w:t>
      </w:r>
      <w:r w:rsidR="00C90BA2">
        <w:rPr>
          <w:rFonts w:ascii="Arial" w:hAnsi="Arial" w:cs="Arial"/>
          <w:lang w:val="fr-CH"/>
        </w:rPr>
        <w:t>, DSA et DMA</w:t>
      </w:r>
      <w:r w:rsidR="00EE7170" w:rsidRPr="00095356">
        <w:rPr>
          <w:rFonts w:ascii="Arial" w:hAnsi="Arial" w:cs="Arial"/>
          <w:lang w:val="fr-CH"/>
        </w:rPr>
        <w:t xml:space="preserve"> / communication de l’UE</w:t>
      </w:r>
      <w:r w:rsidR="00580B38" w:rsidRPr="00095356">
        <w:rPr>
          <w:rFonts w:ascii="Arial" w:hAnsi="Arial" w:cs="Arial"/>
          <w:lang w:val="fr-CH"/>
        </w:rPr>
        <w:t>. Cette séance pourra faire l’objet d’une intervention d’un</w:t>
      </w:r>
      <w:r w:rsidR="00857A22" w:rsidRPr="00095356">
        <w:rPr>
          <w:rFonts w:ascii="Arial" w:hAnsi="Arial" w:cs="Arial"/>
          <w:lang w:val="fr-CH"/>
        </w:rPr>
        <w:t>(e)</w:t>
      </w:r>
      <w:r w:rsidR="00580B38" w:rsidRPr="00095356">
        <w:rPr>
          <w:rFonts w:ascii="Arial" w:hAnsi="Arial" w:cs="Arial"/>
          <w:lang w:val="fr-CH"/>
        </w:rPr>
        <w:t xml:space="preserve"> scientifique/spécialiste. </w:t>
      </w:r>
    </w:p>
    <w:p w14:paraId="1A16EACA" w14:textId="77777777" w:rsidR="00BD4949" w:rsidRPr="00095356" w:rsidRDefault="00BD4949" w:rsidP="00BD4949">
      <w:pPr>
        <w:pStyle w:val="Listenabsatz"/>
        <w:rPr>
          <w:rFonts w:ascii="Arial" w:hAnsi="Arial" w:cs="Arial"/>
          <w:b/>
          <w:bCs/>
          <w:lang w:val="fr-CH"/>
        </w:rPr>
      </w:pPr>
    </w:p>
    <w:p w14:paraId="69DF0B75" w14:textId="3A3159CD" w:rsidR="00ED7B97" w:rsidRPr="00095356" w:rsidRDefault="00DB3969" w:rsidP="00BD4949">
      <w:pPr>
        <w:pStyle w:val="Listenabsatz"/>
        <w:numPr>
          <w:ilvl w:val="0"/>
          <w:numId w:val="12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b/>
          <w:bCs/>
          <w:lang w:val="fr-CH"/>
        </w:rPr>
        <w:t>séance 4</w:t>
      </w:r>
      <w:r w:rsidRPr="00095356">
        <w:rPr>
          <w:rFonts w:ascii="Arial" w:hAnsi="Arial" w:cs="Arial"/>
          <w:lang w:val="fr-CH"/>
        </w:rPr>
        <w:t> :</w:t>
      </w:r>
      <w:r w:rsidR="00DB43BD" w:rsidRPr="00095356">
        <w:rPr>
          <w:rFonts w:ascii="Arial" w:hAnsi="Arial" w:cs="Arial"/>
          <w:lang w:val="fr-CH"/>
        </w:rPr>
        <w:t xml:space="preserve"> si possible </w:t>
      </w:r>
      <w:r w:rsidRPr="00095356">
        <w:rPr>
          <w:rFonts w:ascii="Arial" w:hAnsi="Arial" w:cs="Arial"/>
          <w:lang w:val="fr-CH"/>
        </w:rPr>
        <w:t>r</w:t>
      </w:r>
      <w:r w:rsidR="00C9465D" w:rsidRPr="00095356">
        <w:rPr>
          <w:rFonts w:ascii="Arial" w:hAnsi="Arial" w:cs="Arial"/>
          <w:lang w:val="fr-CH"/>
        </w:rPr>
        <w:t>encontre avec des praticien</w:t>
      </w:r>
      <w:r w:rsidR="00857A22" w:rsidRPr="00095356">
        <w:rPr>
          <w:rFonts w:ascii="Arial" w:hAnsi="Arial" w:cs="Arial"/>
          <w:lang w:val="fr-CH"/>
        </w:rPr>
        <w:t>(ne)</w:t>
      </w:r>
      <w:r w:rsidR="00C9465D" w:rsidRPr="00095356">
        <w:rPr>
          <w:rFonts w:ascii="Arial" w:hAnsi="Arial" w:cs="Arial"/>
          <w:lang w:val="fr-CH"/>
        </w:rPr>
        <w:t xml:space="preserve">s, managers </w:t>
      </w:r>
      <w:r w:rsidRPr="00095356">
        <w:rPr>
          <w:rFonts w:ascii="Arial" w:hAnsi="Arial" w:cs="Arial"/>
          <w:lang w:val="fr-CH"/>
        </w:rPr>
        <w:t>ou</w:t>
      </w:r>
      <w:r w:rsidR="00C9465D" w:rsidRPr="00095356">
        <w:rPr>
          <w:rFonts w:ascii="Arial" w:hAnsi="Arial" w:cs="Arial"/>
          <w:lang w:val="fr-CH"/>
        </w:rPr>
        <w:t xml:space="preserve"> journalistes</w:t>
      </w:r>
      <w:r w:rsidR="001829B8" w:rsidRPr="00095356">
        <w:rPr>
          <w:rFonts w:ascii="Arial" w:hAnsi="Arial" w:cs="Arial"/>
          <w:lang w:val="fr-CH"/>
        </w:rPr>
        <w:t xml:space="preserve">. Cette séance pourra faire l’objet d’une visite de site à Bruxelles. </w:t>
      </w:r>
    </w:p>
    <w:p w14:paraId="2CC7781F" w14:textId="60EA80FD" w:rsidR="00E1160D" w:rsidRPr="00095356" w:rsidRDefault="00E1160D" w:rsidP="008337CD">
      <w:pPr>
        <w:spacing w:after="300"/>
        <w:jc w:val="both"/>
        <w:rPr>
          <w:rFonts w:ascii="Arial" w:hAnsi="Arial" w:cs="Arial"/>
          <w:b/>
          <w:lang w:val="fr-CH" w:eastAsia="de-DE"/>
        </w:rPr>
      </w:pPr>
      <w:r w:rsidRPr="00095356">
        <w:rPr>
          <w:rFonts w:ascii="Arial" w:hAnsi="Arial" w:cs="Arial"/>
          <w:b/>
          <w:lang w:val="fr-CH" w:eastAsia="de-DE"/>
        </w:rPr>
        <w:t>Méthode d’enseignement</w:t>
      </w:r>
    </w:p>
    <w:p w14:paraId="7B581752" w14:textId="77777777" w:rsidR="00E1160D" w:rsidRPr="00095356" w:rsidRDefault="00DB43BD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>c</w:t>
      </w:r>
      <w:r w:rsidR="00F104A8" w:rsidRPr="00095356">
        <w:rPr>
          <w:rFonts w:ascii="Arial" w:hAnsi="Arial" w:cs="Arial"/>
          <w:lang w:val="fr-CH"/>
        </w:rPr>
        <w:t>ours interactif</w:t>
      </w:r>
      <w:r w:rsidR="00E1160D" w:rsidRPr="00095356">
        <w:rPr>
          <w:rFonts w:ascii="Arial" w:hAnsi="Arial" w:cs="Arial"/>
          <w:lang w:val="fr-CH"/>
        </w:rPr>
        <w:t xml:space="preserve">, </w:t>
      </w:r>
      <w:r w:rsidR="00F104A8" w:rsidRPr="00095356">
        <w:rPr>
          <w:rFonts w:ascii="Arial" w:hAnsi="Arial" w:cs="Arial"/>
          <w:lang w:val="fr-CH"/>
        </w:rPr>
        <w:t>dialogue</w:t>
      </w:r>
      <w:r w:rsidR="00A51ED7" w:rsidRPr="00095356">
        <w:rPr>
          <w:rFonts w:ascii="Arial" w:hAnsi="Arial" w:cs="Arial"/>
          <w:lang w:val="fr-CH"/>
        </w:rPr>
        <w:t xml:space="preserve"> permanent</w:t>
      </w:r>
    </w:p>
    <w:p w14:paraId="7D83B1BA" w14:textId="77777777" w:rsidR="00E1160D" w:rsidRPr="00095356" w:rsidRDefault="00DB43BD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>a</w:t>
      </w:r>
      <w:r w:rsidR="00F104A8" w:rsidRPr="00095356">
        <w:rPr>
          <w:rFonts w:ascii="Arial" w:hAnsi="Arial" w:cs="Arial"/>
          <w:lang w:val="fr-CH"/>
        </w:rPr>
        <w:t>ncr</w:t>
      </w:r>
      <w:r w:rsidR="00E1160D" w:rsidRPr="00095356">
        <w:rPr>
          <w:rFonts w:ascii="Arial" w:hAnsi="Arial" w:cs="Arial"/>
          <w:lang w:val="fr-CH"/>
        </w:rPr>
        <w:t>age</w:t>
      </w:r>
      <w:r w:rsidR="00F104A8" w:rsidRPr="00095356">
        <w:rPr>
          <w:rFonts w:ascii="Arial" w:hAnsi="Arial" w:cs="Arial"/>
          <w:lang w:val="fr-CH"/>
        </w:rPr>
        <w:t xml:space="preserve"> dans l’actualité</w:t>
      </w:r>
      <w:r w:rsidR="00E1160D" w:rsidRPr="00095356">
        <w:rPr>
          <w:rFonts w:ascii="Arial" w:hAnsi="Arial" w:cs="Arial"/>
          <w:lang w:val="fr-CH"/>
        </w:rPr>
        <w:t xml:space="preserve">, </w:t>
      </w:r>
      <w:r w:rsidR="00F104A8" w:rsidRPr="00095356">
        <w:rPr>
          <w:rFonts w:ascii="Arial" w:hAnsi="Arial" w:cs="Arial"/>
          <w:lang w:val="fr-CH"/>
        </w:rPr>
        <w:t>débats sur les aspects médiatiques de l’actualité</w:t>
      </w:r>
    </w:p>
    <w:p w14:paraId="40462009" w14:textId="244FA5AE" w:rsidR="00E1160D" w:rsidRPr="00095356" w:rsidRDefault="00ED7B97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>«</w:t>
      </w:r>
      <w:r w:rsidR="00E34BA2" w:rsidRPr="00095356">
        <w:rPr>
          <w:rFonts w:ascii="Arial" w:hAnsi="Arial" w:cs="Arial"/>
          <w:lang w:val="fr-CH"/>
        </w:rPr>
        <w:t xml:space="preserve"> </w:t>
      </w:r>
      <w:r w:rsidR="00DB43BD" w:rsidRPr="00095356">
        <w:rPr>
          <w:rFonts w:ascii="Arial" w:hAnsi="Arial" w:cs="Arial"/>
          <w:lang w:val="fr-CH"/>
        </w:rPr>
        <w:t>r</w:t>
      </w:r>
      <w:r w:rsidR="00F104A8" w:rsidRPr="00095356">
        <w:rPr>
          <w:rFonts w:ascii="Arial" w:hAnsi="Arial" w:cs="Arial"/>
          <w:lang w:val="fr-CH"/>
        </w:rPr>
        <w:t>evue de presse</w:t>
      </w:r>
      <w:r w:rsidR="00E34BA2" w:rsidRPr="00095356">
        <w:rPr>
          <w:rFonts w:ascii="Arial" w:hAnsi="Arial" w:cs="Arial"/>
          <w:lang w:val="fr-CH"/>
        </w:rPr>
        <w:t xml:space="preserve"> </w:t>
      </w:r>
      <w:r w:rsidRPr="00095356">
        <w:rPr>
          <w:rFonts w:ascii="Arial" w:hAnsi="Arial" w:cs="Arial"/>
          <w:lang w:val="fr-CH"/>
        </w:rPr>
        <w:t xml:space="preserve">», </w:t>
      </w:r>
      <w:r w:rsidR="00F104A8" w:rsidRPr="00095356">
        <w:rPr>
          <w:rFonts w:ascii="Arial" w:hAnsi="Arial" w:cs="Arial"/>
          <w:lang w:val="fr-CH"/>
        </w:rPr>
        <w:t>comparaison de la couverture nationale de sujets d’actualité par groupes de travail</w:t>
      </w:r>
    </w:p>
    <w:p w14:paraId="5D47CFA9" w14:textId="2BA7A356" w:rsidR="0002060F" w:rsidRPr="00095356" w:rsidRDefault="00DB43BD" w:rsidP="0002060F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>d</w:t>
      </w:r>
      <w:r w:rsidR="00F104A8" w:rsidRPr="00095356">
        <w:rPr>
          <w:rFonts w:ascii="Arial" w:hAnsi="Arial" w:cs="Arial"/>
          <w:lang w:val="fr-CH"/>
        </w:rPr>
        <w:t>ébat</w:t>
      </w:r>
      <w:r w:rsidR="00E1160D" w:rsidRPr="00095356">
        <w:rPr>
          <w:rFonts w:ascii="Arial" w:hAnsi="Arial" w:cs="Arial"/>
          <w:lang w:val="fr-CH"/>
        </w:rPr>
        <w:t>s</w:t>
      </w:r>
      <w:r w:rsidR="00F104A8" w:rsidRPr="00095356">
        <w:rPr>
          <w:rFonts w:ascii="Arial" w:hAnsi="Arial" w:cs="Arial"/>
          <w:lang w:val="fr-CH"/>
        </w:rPr>
        <w:t xml:space="preserve"> </w:t>
      </w:r>
      <w:r w:rsidR="00ED7B97" w:rsidRPr="00095356">
        <w:rPr>
          <w:rFonts w:ascii="Arial" w:hAnsi="Arial" w:cs="Arial"/>
          <w:lang w:val="fr-CH"/>
        </w:rPr>
        <w:t xml:space="preserve">à propos de </w:t>
      </w:r>
      <w:r w:rsidR="00E92C88" w:rsidRPr="00095356">
        <w:rPr>
          <w:rFonts w:ascii="Arial" w:hAnsi="Arial" w:cs="Arial"/>
          <w:lang w:val="fr-CH"/>
        </w:rPr>
        <w:t xml:space="preserve">brèves </w:t>
      </w:r>
      <w:r w:rsidR="00F104A8" w:rsidRPr="00095356">
        <w:rPr>
          <w:rFonts w:ascii="Arial" w:hAnsi="Arial" w:cs="Arial"/>
          <w:lang w:val="fr-CH"/>
        </w:rPr>
        <w:t>lectures</w:t>
      </w:r>
      <w:r w:rsidRPr="00095356">
        <w:rPr>
          <w:rFonts w:ascii="Arial" w:hAnsi="Arial" w:cs="Arial"/>
          <w:lang w:val="fr-CH"/>
        </w:rPr>
        <w:t xml:space="preserve"> choisies</w:t>
      </w:r>
    </w:p>
    <w:p w14:paraId="26F670CB" w14:textId="7626EF96" w:rsidR="00482C09" w:rsidRPr="00095356" w:rsidRDefault="007065AF" w:rsidP="0002060F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>dans l</w:t>
      </w:r>
      <w:r w:rsidR="00C90BA2">
        <w:rPr>
          <w:rFonts w:ascii="Arial" w:hAnsi="Arial" w:cs="Arial"/>
          <w:lang w:val="fr-CH"/>
        </w:rPr>
        <w:t>a</w:t>
      </w:r>
      <w:r w:rsidRPr="00095356">
        <w:rPr>
          <w:rFonts w:ascii="Arial" w:hAnsi="Arial" w:cs="Arial"/>
          <w:lang w:val="fr-CH"/>
        </w:rPr>
        <w:t xml:space="preserve"> mesure du</w:t>
      </w:r>
      <w:r w:rsidR="00F104A8" w:rsidRPr="00095356">
        <w:rPr>
          <w:rFonts w:ascii="Arial" w:hAnsi="Arial" w:cs="Arial"/>
          <w:lang w:val="fr-CH"/>
        </w:rPr>
        <w:t xml:space="preserve"> possible rencontre avec des journalistes et managers de médias</w:t>
      </w:r>
    </w:p>
    <w:p w14:paraId="5751F2E3" w14:textId="55863BDA" w:rsidR="00482C09" w:rsidRPr="00095356" w:rsidRDefault="00482C09" w:rsidP="008337CD">
      <w:pPr>
        <w:spacing w:after="300"/>
        <w:jc w:val="both"/>
        <w:rPr>
          <w:rFonts w:ascii="Arial" w:hAnsi="Arial" w:cs="Arial"/>
          <w:b/>
          <w:lang w:val="fr-CH" w:eastAsia="de-DE"/>
        </w:rPr>
      </w:pPr>
      <w:r w:rsidRPr="00095356">
        <w:rPr>
          <w:rFonts w:ascii="Arial" w:hAnsi="Arial" w:cs="Arial"/>
          <w:b/>
          <w:lang w:val="fr-CH" w:eastAsia="de-DE"/>
        </w:rPr>
        <w:lastRenderedPageBreak/>
        <w:t>Modalités d’évaluation</w:t>
      </w:r>
    </w:p>
    <w:p w14:paraId="7DDFD1D1" w14:textId="0282B753" w:rsidR="00482C09" w:rsidRPr="00095356" w:rsidRDefault="00F104A8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 xml:space="preserve">participation orale </w:t>
      </w:r>
      <w:r w:rsidR="003D5827" w:rsidRPr="00095356">
        <w:rPr>
          <w:rFonts w:ascii="Arial" w:hAnsi="Arial" w:cs="Arial"/>
          <w:lang w:val="fr-CH"/>
        </w:rPr>
        <w:t xml:space="preserve">et </w:t>
      </w:r>
      <w:r w:rsidR="00930D66">
        <w:rPr>
          <w:rFonts w:ascii="Arial" w:hAnsi="Arial" w:cs="Arial"/>
          <w:lang w:val="fr-CH"/>
        </w:rPr>
        <w:t xml:space="preserve">aux </w:t>
      </w:r>
      <w:r w:rsidR="003D5827" w:rsidRPr="00095356">
        <w:rPr>
          <w:rFonts w:ascii="Arial" w:hAnsi="Arial" w:cs="Arial"/>
          <w:lang w:val="fr-CH"/>
        </w:rPr>
        <w:t>travaux de groupes</w:t>
      </w:r>
      <w:r w:rsidR="0000362A">
        <w:rPr>
          <w:rFonts w:ascii="Arial" w:hAnsi="Arial" w:cs="Arial"/>
          <w:lang w:val="fr-CH"/>
        </w:rPr>
        <w:t xml:space="preserve">, présence aux cours </w:t>
      </w:r>
      <w:r w:rsidR="00AE1BA2" w:rsidRPr="00095356">
        <w:rPr>
          <w:rFonts w:ascii="Arial" w:hAnsi="Arial" w:cs="Arial"/>
          <w:lang w:val="fr-CH"/>
        </w:rPr>
        <w:t>2</w:t>
      </w:r>
      <w:r w:rsidRPr="00095356">
        <w:rPr>
          <w:rFonts w:ascii="Arial" w:hAnsi="Arial" w:cs="Arial"/>
          <w:lang w:val="fr-CH"/>
        </w:rPr>
        <w:t>0 %</w:t>
      </w:r>
    </w:p>
    <w:p w14:paraId="0E813996" w14:textId="7F24AEE0" w:rsidR="00482C09" w:rsidRPr="00095356" w:rsidRDefault="00F104A8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 xml:space="preserve">travail écrit </w:t>
      </w:r>
      <w:r w:rsidR="00482C09" w:rsidRPr="00095356">
        <w:rPr>
          <w:rFonts w:ascii="Arial" w:hAnsi="Arial" w:cs="Arial"/>
          <w:lang w:val="fr-CH"/>
        </w:rPr>
        <w:t>(journalistique</w:t>
      </w:r>
      <w:r w:rsidR="0002060F" w:rsidRPr="00095356">
        <w:rPr>
          <w:rFonts w:ascii="Arial" w:hAnsi="Arial" w:cs="Arial"/>
          <w:lang w:val="fr-CH"/>
        </w:rPr>
        <w:t xml:space="preserve"> ou scientifique</w:t>
      </w:r>
      <w:r w:rsidR="004F5A85" w:rsidRPr="00095356">
        <w:rPr>
          <w:rFonts w:ascii="Arial" w:hAnsi="Arial" w:cs="Arial"/>
          <w:lang w:val="fr-CH"/>
        </w:rPr>
        <w:t xml:space="preserve">, </w:t>
      </w:r>
      <w:r w:rsidR="004F5A85" w:rsidRPr="00095356">
        <w:rPr>
          <w:rFonts w:ascii="Arial" w:hAnsi="Arial" w:cs="Arial"/>
          <w:lang w:val="fr-BE"/>
        </w:rPr>
        <w:t>choix du sujet de concert avec le professeur ou l’assistante</w:t>
      </w:r>
      <w:r w:rsidR="00482C09" w:rsidRPr="00095356">
        <w:rPr>
          <w:rFonts w:ascii="Arial" w:hAnsi="Arial" w:cs="Arial"/>
          <w:lang w:val="fr-CH"/>
        </w:rPr>
        <w:t xml:space="preserve">) </w:t>
      </w:r>
      <w:r w:rsidR="00C90BA2">
        <w:rPr>
          <w:rFonts w:ascii="Arial" w:hAnsi="Arial" w:cs="Arial"/>
          <w:lang w:val="fr-CH"/>
        </w:rPr>
        <w:t>40</w:t>
      </w:r>
      <w:r w:rsidRPr="00095356">
        <w:rPr>
          <w:rFonts w:ascii="Arial" w:hAnsi="Arial" w:cs="Arial"/>
          <w:lang w:val="fr-CH"/>
        </w:rPr>
        <w:t xml:space="preserve"> %</w:t>
      </w:r>
    </w:p>
    <w:p w14:paraId="0E8AF04F" w14:textId="1E71AEF7" w:rsidR="00482C09" w:rsidRPr="00095356" w:rsidRDefault="00F104A8" w:rsidP="008337CD">
      <w:pPr>
        <w:pStyle w:val="Listenabsatz"/>
        <w:numPr>
          <w:ilvl w:val="0"/>
          <w:numId w:val="7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/>
        </w:rPr>
        <w:t xml:space="preserve">examen </w:t>
      </w:r>
      <w:r w:rsidR="003D5827" w:rsidRPr="00095356">
        <w:rPr>
          <w:rFonts w:ascii="Arial" w:hAnsi="Arial" w:cs="Arial"/>
          <w:lang w:val="fr-CH"/>
        </w:rPr>
        <w:t xml:space="preserve">oral individuel </w:t>
      </w:r>
      <w:r w:rsidR="00C90BA2">
        <w:rPr>
          <w:rFonts w:ascii="Arial" w:hAnsi="Arial" w:cs="Arial"/>
          <w:lang w:val="fr-CH"/>
        </w:rPr>
        <w:t>4</w:t>
      </w:r>
      <w:r w:rsidRPr="00095356">
        <w:rPr>
          <w:rFonts w:ascii="Arial" w:hAnsi="Arial" w:cs="Arial"/>
          <w:lang w:val="fr-CH"/>
        </w:rPr>
        <w:t>0 %</w:t>
      </w:r>
    </w:p>
    <w:p w14:paraId="1EC6D427" w14:textId="77777777" w:rsidR="00095356" w:rsidRDefault="00095356" w:rsidP="003D5A3D">
      <w:pPr>
        <w:jc w:val="both"/>
        <w:rPr>
          <w:rFonts w:ascii="Arial" w:hAnsi="Arial" w:cs="Arial"/>
          <w:b/>
          <w:lang w:val="fr-CH" w:eastAsia="de-DE"/>
        </w:rPr>
      </w:pPr>
    </w:p>
    <w:p w14:paraId="0331BEC0" w14:textId="2AF5478E" w:rsidR="00A77EF9" w:rsidRPr="00095356" w:rsidRDefault="00A77EF9" w:rsidP="003D5A3D">
      <w:pPr>
        <w:jc w:val="both"/>
        <w:rPr>
          <w:rFonts w:ascii="Arial" w:hAnsi="Arial" w:cs="Arial"/>
          <w:b/>
          <w:lang w:val="fr-CH" w:eastAsia="de-DE"/>
        </w:rPr>
      </w:pPr>
      <w:r w:rsidRPr="00095356">
        <w:rPr>
          <w:rFonts w:ascii="Arial" w:hAnsi="Arial" w:cs="Arial"/>
          <w:b/>
          <w:lang w:val="fr-CH" w:eastAsia="de-DE"/>
        </w:rPr>
        <w:t>Liste de lectures</w:t>
      </w:r>
    </w:p>
    <w:p w14:paraId="3884562E" w14:textId="47EAE240" w:rsidR="007B058C" w:rsidRPr="00095356" w:rsidRDefault="007B058C" w:rsidP="003D5A3D">
      <w:pPr>
        <w:pStyle w:val="Default"/>
        <w:jc w:val="both"/>
        <w:rPr>
          <w:rStyle w:val="Hyperlink"/>
          <w:rFonts w:eastAsia="Times New Roman"/>
          <w:color w:val="auto"/>
          <w:lang w:val="fr-CH"/>
        </w:rPr>
      </w:pPr>
    </w:p>
    <w:p w14:paraId="4570C0F5" w14:textId="1C35B7D7" w:rsidR="007B058C" w:rsidRPr="00095356" w:rsidRDefault="007B058C" w:rsidP="007B058C">
      <w:pPr>
        <w:pStyle w:val="Default"/>
        <w:rPr>
          <w:color w:val="2D2D2D"/>
          <w:lang w:val="fr-CH"/>
        </w:rPr>
      </w:pPr>
      <w:r w:rsidRPr="00095356">
        <w:rPr>
          <w:color w:val="2D2D2D"/>
          <w:lang w:val="fr-CH"/>
        </w:rPr>
        <w:t>En plus des références ci</w:t>
      </w:r>
      <w:r w:rsidR="00D65CE7" w:rsidRPr="00662370">
        <w:rPr>
          <w:color w:val="2D2D2D"/>
          <w:lang w:val="fr-CH"/>
        </w:rPr>
        <w:t>-</w:t>
      </w:r>
      <w:r w:rsidRPr="00095356">
        <w:rPr>
          <w:color w:val="2D2D2D"/>
          <w:lang w:val="fr-CH"/>
        </w:rPr>
        <w:t>dessous, le professeur demandera aux étudiant</w:t>
      </w:r>
      <w:r w:rsidR="00E92C88" w:rsidRPr="00095356">
        <w:rPr>
          <w:color w:val="2D2D2D"/>
          <w:lang w:val="fr-CH"/>
        </w:rPr>
        <w:t>e</w:t>
      </w:r>
      <w:r w:rsidRPr="00095356">
        <w:rPr>
          <w:color w:val="2D2D2D"/>
          <w:lang w:val="fr-CH"/>
        </w:rPr>
        <w:t>s</w:t>
      </w:r>
      <w:r w:rsidR="00E92C88" w:rsidRPr="00095356">
        <w:rPr>
          <w:color w:val="2D2D2D"/>
          <w:lang w:val="fr-CH"/>
        </w:rPr>
        <w:t xml:space="preserve"> et étudiants</w:t>
      </w:r>
      <w:r w:rsidRPr="00095356">
        <w:rPr>
          <w:color w:val="2D2D2D"/>
          <w:lang w:val="fr-CH"/>
        </w:rPr>
        <w:t xml:space="preserve"> </w:t>
      </w:r>
      <w:r w:rsidR="00F31257" w:rsidRPr="00095356">
        <w:rPr>
          <w:color w:val="2D2D2D"/>
          <w:lang w:val="fr-CH"/>
        </w:rPr>
        <w:t>certaines</w:t>
      </w:r>
      <w:r w:rsidR="00075A7C" w:rsidRPr="00095356">
        <w:rPr>
          <w:color w:val="2D2D2D"/>
          <w:lang w:val="fr-CH"/>
        </w:rPr>
        <w:t xml:space="preserve"> lectures actuelles</w:t>
      </w:r>
      <w:r w:rsidR="00E92C88" w:rsidRPr="00095356">
        <w:rPr>
          <w:color w:val="2D2D2D"/>
          <w:lang w:val="fr-CH"/>
        </w:rPr>
        <w:t xml:space="preserve"> dans les médias</w:t>
      </w:r>
      <w:r w:rsidR="00075A7C" w:rsidRPr="00095356">
        <w:rPr>
          <w:color w:val="2D2D2D"/>
          <w:lang w:val="fr-CH"/>
        </w:rPr>
        <w:t>.</w:t>
      </w:r>
    </w:p>
    <w:p w14:paraId="11A75B30" w14:textId="77777777" w:rsidR="007B058C" w:rsidRPr="00095356" w:rsidRDefault="007B058C" w:rsidP="007B058C">
      <w:pPr>
        <w:pStyle w:val="Default"/>
        <w:rPr>
          <w:color w:val="2D2D2D"/>
          <w:lang w:val="fr-BE"/>
        </w:rPr>
      </w:pPr>
    </w:p>
    <w:p w14:paraId="5C61EE4B" w14:textId="2E35C2B7" w:rsidR="007B058C" w:rsidRPr="00662370" w:rsidRDefault="007B058C" w:rsidP="007B058C">
      <w:pPr>
        <w:rPr>
          <w:rFonts w:ascii="Arial" w:hAnsi="Arial" w:cs="Arial"/>
          <w:lang w:val="fr-CH"/>
        </w:rPr>
      </w:pPr>
      <w:r w:rsidRPr="00095356">
        <w:rPr>
          <w:rFonts w:ascii="Arial" w:hAnsi="Arial" w:cs="Arial"/>
          <w:lang w:val="fr-CH"/>
        </w:rPr>
        <w:t xml:space="preserve">Abbé </w:t>
      </w:r>
      <w:proofErr w:type="spellStart"/>
      <w:r w:rsidRPr="00095356">
        <w:rPr>
          <w:rFonts w:ascii="Arial" w:hAnsi="Arial" w:cs="Arial"/>
          <w:lang w:val="fr-CH"/>
        </w:rPr>
        <w:t>Dinouart</w:t>
      </w:r>
      <w:proofErr w:type="spellEnd"/>
      <w:r w:rsidRPr="00095356">
        <w:rPr>
          <w:rFonts w:ascii="Arial" w:hAnsi="Arial" w:cs="Arial"/>
          <w:lang w:val="fr-CH"/>
        </w:rPr>
        <w:t>, « L'art de se taire », Grenoble, Editions Jérôme Millon, 1996</w:t>
      </w:r>
      <w:r w:rsidR="00486D91" w:rsidRPr="00662370">
        <w:rPr>
          <w:rFonts w:ascii="Arial" w:hAnsi="Arial" w:cs="Arial"/>
          <w:lang w:val="fr-CH"/>
        </w:rPr>
        <w:t xml:space="preserve">. </w:t>
      </w:r>
    </w:p>
    <w:p w14:paraId="5F7BA7AB" w14:textId="25DC2603" w:rsidR="00486D91" w:rsidRPr="00662370" w:rsidRDefault="00486D91" w:rsidP="007B058C">
      <w:pPr>
        <w:rPr>
          <w:rFonts w:ascii="Arial" w:hAnsi="Arial" w:cs="Arial"/>
          <w:lang w:val="fr-CH"/>
        </w:rPr>
      </w:pPr>
    </w:p>
    <w:p w14:paraId="09AB013B" w14:textId="1511FF85" w:rsidR="00486D91" w:rsidRPr="00662370" w:rsidRDefault="00486D91" w:rsidP="007B058C">
      <w:pPr>
        <w:rPr>
          <w:rFonts w:ascii="Arial" w:eastAsiaTheme="minorEastAsia" w:hAnsi="Arial" w:cs="Arial"/>
          <w:lang w:val="en-US" w:eastAsia="nl-NL"/>
        </w:rPr>
      </w:pPr>
      <w:proofErr w:type="spellStart"/>
      <w:r w:rsidRPr="00662370">
        <w:rPr>
          <w:rFonts w:ascii="Arial" w:hAnsi="Arial" w:cs="Arial"/>
          <w:lang w:val="en-US"/>
        </w:rPr>
        <w:t>Hobsbawn</w:t>
      </w:r>
      <w:proofErr w:type="spellEnd"/>
      <w:r w:rsidRPr="00662370">
        <w:rPr>
          <w:rFonts w:ascii="Arial" w:hAnsi="Arial" w:cs="Arial"/>
          <w:lang w:val="en-US"/>
        </w:rPr>
        <w:t xml:space="preserve">, Eric, On nationalism, </w:t>
      </w:r>
      <w:proofErr w:type="gramStart"/>
      <w:r w:rsidRPr="00662370">
        <w:rPr>
          <w:rFonts w:ascii="Arial" w:eastAsiaTheme="minorEastAsia" w:hAnsi="Arial" w:cs="Arial"/>
          <w:lang w:val="en-US" w:eastAsia="nl-NL"/>
        </w:rPr>
        <w:t>London :</w:t>
      </w:r>
      <w:proofErr w:type="gramEnd"/>
      <w:r w:rsidRPr="00662370">
        <w:rPr>
          <w:rFonts w:ascii="Arial" w:eastAsiaTheme="minorEastAsia" w:hAnsi="Arial" w:cs="Arial"/>
          <w:lang w:val="en-US" w:eastAsia="nl-NL"/>
        </w:rPr>
        <w:t xml:space="preserve"> Little, Brown, 2021.</w:t>
      </w:r>
    </w:p>
    <w:p w14:paraId="5043E286" w14:textId="04BB311A" w:rsidR="007B058C" w:rsidRPr="00662370" w:rsidRDefault="00486D91" w:rsidP="00930D66">
      <w:pPr>
        <w:rPr>
          <w:rFonts w:ascii="Arial" w:hAnsi="Arial" w:cs="Arial"/>
          <w:lang w:val="fr-CH"/>
        </w:rPr>
      </w:pPr>
      <w:r w:rsidRPr="00662370">
        <w:rPr>
          <w:rFonts w:ascii="Arial" w:hAnsi="Arial" w:cs="Arial"/>
          <w:lang w:val="fr-CH"/>
        </w:rPr>
        <w:t>.</w:t>
      </w:r>
    </w:p>
    <w:p w14:paraId="57561867" w14:textId="6F00DEEA" w:rsidR="007B058C" w:rsidRPr="00095356" w:rsidRDefault="007B058C" w:rsidP="007B058C">
      <w:pPr>
        <w:pStyle w:val="Default"/>
        <w:jc w:val="both"/>
        <w:rPr>
          <w:noProof/>
          <w:color w:val="auto"/>
          <w:lang w:val="fr-CH"/>
        </w:rPr>
      </w:pPr>
      <w:r w:rsidRPr="00095356">
        <w:rPr>
          <w:noProof/>
          <w:color w:val="auto"/>
          <w:lang w:val="fr-CH"/>
        </w:rPr>
        <w:t>Malherbe M., suivre le Blog « Décrypter la communication européenne »,</w:t>
      </w:r>
      <w:r w:rsidR="00E92C88" w:rsidRPr="00095356">
        <w:rPr>
          <w:noProof/>
          <w:color w:val="auto"/>
          <w:lang w:val="fr-CH"/>
        </w:rPr>
        <w:t xml:space="preserve"> 2022</w:t>
      </w:r>
    </w:p>
    <w:p w14:paraId="1CF30C93" w14:textId="77777777" w:rsidR="007B058C" w:rsidRPr="00095356" w:rsidRDefault="00000000" w:rsidP="007B058C">
      <w:pPr>
        <w:pStyle w:val="Default"/>
        <w:jc w:val="both"/>
        <w:rPr>
          <w:noProof/>
          <w:color w:val="auto"/>
        </w:rPr>
      </w:pPr>
      <w:hyperlink r:id="rId8" w:history="1">
        <w:r w:rsidR="007B058C" w:rsidRPr="00095356">
          <w:rPr>
            <w:rStyle w:val="Hyperlink"/>
            <w:noProof/>
            <w:color w:val="auto"/>
          </w:rPr>
          <w:t>http://www.lacomeuropeenne.fr</w:t>
        </w:r>
      </w:hyperlink>
    </w:p>
    <w:p w14:paraId="33361F1F" w14:textId="77777777" w:rsidR="007B058C" w:rsidRPr="00095356" w:rsidRDefault="007B058C" w:rsidP="007B058C">
      <w:pPr>
        <w:pStyle w:val="Default"/>
        <w:kinsoku w:val="0"/>
        <w:overflowPunct w:val="0"/>
        <w:spacing w:before="3"/>
        <w:jc w:val="both"/>
        <w:rPr>
          <w:b/>
          <w:noProof/>
          <w:color w:val="auto"/>
        </w:rPr>
      </w:pPr>
    </w:p>
    <w:p w14:paraId="3E54B92F" w14:textId="77777777" w:rsidR="007B058C" w:rsidRPr="00095356" w:rsidRDefault="007B058C" w:rsidP="007B058C">
      <w:pPr>
        <w:pStyle w:val="Default"/>
        <w:kinsoku w:val="0"/>
        <w:overflowPunct w:val="0"/>
        <w:spacing w:before="3"/>
        <w:jc w:val="both"/>
        <w:rPr>
          <w:i/>
          <w:noProof/>
          <w:color w:val="auto"/>
        </w:rPr>
      </w:pPr>
      <w:r w:rsidRPr="00095356">
        <w:rPr>
          <w:noProof/>
          <w:color w:val="auto"/>
        </w:rPr>
        <w:t>Marx Ferree, M., Gamson, W.A., Gerhards, J., Rucht</w:t>
      </w:r>
      <w:r w:rsidRPr="00095356">
        <w:rPr>
          <w:b/>
          <w:noProof/>
          <w:color w:val="auto"/>
        </w:rPr>
        <w:t xml:space="preserve">, </w:t>
      </w:r>
      <w:r w:rsidRPr="00095356">
        <w:rPr>
          <w:noProof/>
          <w:color w:val="auto"/>
        </w:rPr>
        <w:t>« Four models of the public sphere in modern democracies »</w:t>
      </w:r>
      <w:r w:rsidRPr="00095356">
        <w:rPr>
          <w:b/>
          <w:noProof/>
          <w:color w:val="auto"/>
        </w:rPr>
        <w:t>,</w:t>
      </w:r>
      <w:r w:rsidRPr="00095356">
        <w:rPr>
          <w:noProof/>
          <w:color w:val="auto"/>
        </w:rPr>
        <w:t xml:space="preserve"> </w:t>
      </w:r>
      <w:r w:rsidRPr="00095356">
        <w:rPr>
          <w:i/>
          <w:noProof/>
          <w:color w:val="auto"/>
        </w:rPr>
        <w:t xml:space="preserve">Theory and Society, </w:t>
      </w:r>
      <w:r w:rsidRPr="00095356">
        <w:rPr>
          <w:noProof/>
          <w:color w:val="auto"/>
        </w:rPr>
        <w:t>n° 31</w:t>
      </w:r>
      <w:r w:rsidRPr="00095356">
        <w:rPr>
          <w:i/>
          <w:noProof/>
          <w:color w:val="auto"/>
        </w:rPr>
        <w:t xml:space="preserve">, </w:t>
      </w:r>
      <w:r w:rsidRPr="00095356">
        <w:rPr>
          <w:noProof/>
          <w:color w:val="auto"/>
        </w:rPr>
        <w:t>2002,</w:t>
      </w:r>
      <w:r w:rsidRPr="00095356">
        <w:rPr>
          <w:i/>
          <w:noProof/>
          <w:color w:val="auto"/>
        </w:rPr>
        <w:t xml:space="preserve"> </w:t>
      </w:r>
      <w:r w:rsidRPr="00095356">
        <w:rPr>
          <w:noProof/>
          <w:color w:val="auto"/>
        </w:rPr>
        <w:t>pp. 289-324.</w:t>
      </w:r>
    </w:p>
    <w:p w14:paraId="53512082" w14:textId="77777777" w:rsidR="007B058C" w:rsidRPr="00095356" w:rsidRDefault="00000000" w:rsidP="007B058C">
      <w:pPr>
        <w:pStyle w:val="Default"/>
        <w:kinsoku w:val="0"/>
        <w:overflowPunct w:val="0"/>
        <w:spacing w:before="3"/>
        <w:jc w:val="both"/>
        <w:rPr>
          <w:rStyle w:val="Hyperlink"/>
          <w:i/>
          <w:noProof/>
          <w:color w:val="auto"/>
        </w:rPr>
      </w:pPr>
      <w:hyperlink r:id="rId9" w:history="1">
        <w:r w:rsidR="007B058C" w:rsidRPr="00095356">
          <w:rPr>
            <w:rStyle w:val="Hyperlink"/>
            <w:i/>
            <w:noProof/>
            <w:color w:val="auto"/>
          </w:rPr>
          <w:t>http://userpage.fu-berlin.de/~gerhards/gerhards/four_models_of_public_sphere.pdf</w:t>
        </w:r>
      </w:hyperlink>
    </w:p>
    <w:p w14:paraId="6A58EC4C" w14:textId="77777777" w:rsidR="007B058C" w:rsidRPr="00095356" w:rsidRDefault="007B058C" w:rsidP="007B058C">
      <w:pPr>
        <w:pStyle w:val="Default"/>
        <w:kinsoku w:val="0"/>
        <w:overflowPunct w:val="0"/>
        <w:spacing w:before="3"/>
        <w:jc w:val="both"/>
        <w:rPr>
          <w:rStyle w:val="Hyperlink"/>
          <w:i/>
          <w:noProof/>
          <w:color w:val="auto"/>
        </w:rPr>
      </w:pPr>
    </w:p>
    <w:p w14:paraId="706E0DFA" w14:textId="35094FFB" w:rsidR="007B058C" w:rsidRPr="00095356" w:rsidRDefault="007B058C" w:rsidP="007B058C">
      <w:pPr>
        <w:rPr>
          <w:rFonts w:ascii="Arial" w:hAnsi="Arial" w:cs="Arial"/>
          <w:noProof/>
          <w:lang w:val="fr-FR"/>
        </w:rPr>
      </w:pPr>
      <w:r w:rsidRPr="00095356">
        <w:rPr>
          <w:rStyle w:val="gmail-familyname"/>
          <w:rFonts w:ascii="Arial" w:hAnsi="Arial" w:cs="Arial"/>
          <w:lang w:val="en-US"/>
        </w:rPr>
        <w:t>Müller</w:t>
      </w:r>
      <w:r w:rsidRPr="00095356">
        <w:rPr>
          <w:rFonts w:ascii="Arial" w:hAnsi="Arial" w:cs="Arial"/>
          <w:lang w:val="en-US"/>
        </w:rPr>
        <w:t xml:space="preserve"> Jan-Werner, « What is Populism? », Philadelphia, University of Pennsylvania Press, </w:t>
      </w:r>
      <w:proofErr w:type="gramStart"/>
      <w:r w:rsidRPr="00095356">
        <w:rPr>
          <w:rFonts w:ascii="Arial" w:hAnsi="Arial" w:cs="Arial"/>
          <w:lang w:val="en-US"/>
        </w:rPr>
        <w:t>2017</w:t>
      </w:r>
      <w:r w:rsidR="00DE7277" w:rsidRPr="00095356">
        <w:rPr>
          <w:rFonts w:ascii="Arial" w:hAnsi="Arial" w:cs="Arial"/>
          <w:lang w:val="en-US"/>
        </w:rPr>
        <w:t xml:space="preserve"> ;</w:t>
      </w:r>
      <w:proofErr w:type="gramEnd"/>
      <w:r w:rsidRPr="00095356">
        <w:rPr>
          <w:rFonts w:ascii="Arial" w:hAnsi="Arial" w:cs="Arial"/>
          <w:lang w:val="en-US"/>
        </w:rPr>
        <w:t xml:space="preserve"> ou </w:t>
      </w:r>
      <w:proofErr w:type="spellStart"/>
      <w:r w:rsidRPr="00095356">
        <w:rPr>
          <w:rFonts w:ascii="Arial" w:hAnsi="Arial" w:cs="Arial"/>
          <w:lang w:val="en-US"/>
        </w:rPr>
        <w:t>en</w:t>
      </w:r>
      <w:proofErr w:type="spellEnd"/>
      <w:r w:rsidRPr="00095356">
        <w:rPr>
          <w:rFonts w:ascii="Arial" w:hAnsi="Arial" w:cs="Arial"/>
          <w:lang w:val="en-US"/>
        </w:rPr>
        <w:t xml:space="preserve"> </w:t>
      </w:r>
      <w:proofErr w:type="spellStart"/>
      <w:r w:rsidRPr="00095356">
        <w:rPr>
          <w:rFonts w:ascii="Arial" w:hAnsi="Arial" w:cs="Arial"/>
          <w:lang w:val="en-US"/>
        </w:rPr>
        <w:t>français</w:t>
      </w:r>
      <w:proofErr w:type="spellEnd"/>
      <w:r w:rsidRPr="00095356">
        <w:rPr>
          <w:rFonts w:ascii="Arial" w:hAnsi="Arial" w:cs="Arial"/>
          <w:lang w:val="en-US"/>
        </w:rPr>
        <w:t xml:space="preserve"> : Müller Jan-Werner, « </w:t>
      </w:r>
      <w:proofErr w:type="spellStart"/>
      <w:r w:rsidRPr="00095356">
        <w:rPr>
          <w:rFonts w:ascii="Arial" w:hAnsi="Arial" w:cs="Arial"/>
          <w:lang w:val="en-US"/>
        </w:rPr>
        <w:t>Qu’est-ce</w:t>
      </w:r>
      <w:proofErr w:type="spellEnd"/>
      <w:r w:rsidRPr="00095356">
        <w:rPr>
          <w:rFonts w:ascii="Arial" w:hAnsi="Arial" w:cs="Arial"/>
          <w:lang w:val="en-US"/>
        </w:rPr>
        <w:t xml:space="preserve"> que le </w:t>
      </w:r>
      <w:proofErr w:type="spellStart"/>
      <w:r w:rsidRPr="00095356">
        <w:rPr>
          <w:rFonts w:ascii="Arial" w:hAnsi="Arial" w:cs="Arial"/>
          <w:lang w:val="en-US"/>
        </w:rPr>
        <w:t>populisme</w:t>
      </w:r>
      <w:proofErr w:type="spellEnd"/>
      <w:r w:rsidRPr="00095356">
        <w:rPr>
          <w:rFonts w:ascii="Arial" w:hAnsi="Arial" w:cs="Arial"/>
          <w:lang w:val="en-US"/>
        </w:rPr>
        <w:t xml:space="preserve"> ? </w:t>
      </w:r>
      <w:r w:rsidRPr="00095356">
        <w:rPr>
          <w:rFonts w:ascii="Arial" w:hAnsi="Arial" w:cs="Arial"/>
          <w:lang w:val="fr-CH"/>
        </w:rPr>
        <w:t>Définir enfin la menace », traduit de l'allemand par F. Joly, Paris, Éd. Premier parallèle, 2016</w:t>
      </w:r>
    </w:p>
    <w:p w14:paraId="51C5A2E1" w14:textId="77777777" w:rsidR="00095356" w:rsidRDefault="00095356" w:rsidP="003D5A3D">
      <w:pPr>
        <w:pStyle w:val="Default"/>
        <w:jc w:val="both"/>
        <w:rPr>
          <w:rFonts w:eastAsia="Times New Roman"/>
          <w:b/>
          <w:bCs/>
          <w:color w:val="auto"/>
          <w:u w:val="single"/>
          <w:lang w:val="fr-CH"/>
        </w:rPr>
      </w:pPr>
    </w:p>
    <w:p w14:paraId="0F4F2E33" w14:textId="4CC58D2C" w:rsidR="00FB27A1" w:rsidRPr="00095356" w:rsidRDefault="00FB27A1" w:rsidP="003D5A3D">
      <w:pPr>
        <w:pStyle w:val="Default"/>
        <w:jc w:val="both"/>
        <w:rPr>
          <w:rFonts w:eastAsia="Times New Roman"/>
          <w:b/>
          <w:bCs/>
          <w:color w:val="auto"/>
          <w:lang w:val="fr-CH"/>
        </w:rPr>
      </w:pPr>
      <w:r w:rsidRPr="00095356">
        <w:rPr>
          <w:rFonts w:eastAsia="Times New Roman"/>
          <w:b/>
          <w:bCs/>
          <w:color w:val="auto"/>
          <w:lang w:val="fr-CH"/>
        </w:rPr>
        <w:t xml:space="preserve">Professeur Roger </w:t>
      </w:r>
      <w:r w:rsidR="00BA10EA" w:rsidRPr="00095356">
        <w:rPr>
          <w:rFonts w:eastAsia="Times New Roman"/>
          <w:b/>
          <w:bCs/>
          <w:color w:val="auto"/>
          <w:lang w:val="fr-CH"/>
        </w:rPr>
        <w:t>d</w:t>
      </w:r>
      <w:r w:rsidR="00EE2A85" w:rsidRPr="00095356">
        <w:rPr>
          <w:rFonts w:eastAsia="Times New Roman"/>
          <w:b/>
          <w:bCs/>
          <w:color w:val="auto"/>
          <w:lang w:val="fr-CH"/>
        </w:rPr>
        <w:t xml:space="preserve">e Weck </w:t>
      </w:r>
    </w:p>
    <w:p w14:paraId="43A5636E" w14:textId="3AE44203" w:rsidR="00EE2A85" w:rsidRPr="00095356" w:rsidRDefault="00EE2A85" w:rsidP="003D5A3D">
      <w:pPr>
        <w:pStyle w:val="Default"/>
        <w:jc w:val="both"/>
        <w:rPr>
          <w:rFonts w:eastAsia="Times New Roman"/>
          <w:color w:val="auto"/>
          <w:u w:val="single"/>
          <w:lang w:val="fr-CH"/>
        </w:rPr>
      </w:pPr>
    </w:p>
    <w:p w14:paraId="61C538C4" w14:textId="7B2C6967" w:rsidR="00EE2A85" w:rsidRPr="00095356" w:rsidRDefault="00BA10EA" w:rsidP="00B34DAF">
      <w:pPr>
        <w:jc w:val="both"/>
        <w:rPr>
          <w:rFonts w:ascii="Arial" w:hAnsi="Arial" w:cs="Arial"/>
          <w:lang w:val="fr-CH"/>
        </w:rPr>
      </w:pPr>
      <w:r w:rsidRPr="00095356">
        <w:rPr>
          <w:rFonts w:ascii="Arial" w:hAnsi="Arial" w:cs="Arial"/>
          <w:shd w:val="clear" w:color="auto" w:fill="FFFFFF"/>
          <w:lang w:val="fr-FR"/>
        </w:rPr>
        <w:t>J</w:t>
      </w:r>
      <w:r w:rsidR="00EE2A85" w:rsidRPr="00095356">
        <w:rPr>
          <w:rFonts w:ascii="Arial" w:hAnsi="Arial" w:cs="Arial"/>
          <w:shd w:val="clear" w:color="auto" w:fill="FFFFFF"/>
          <w:lang w:val="fr-FR"/>
        </w:rPr>
        <w:t>ournaliste et auteu</w:t>
      </w:r>
      <w:r w:rsidRPr="00095356">
        <w:rPr>
          <w:rFonts w:ascii="Arial" w:hAnsi="Arial" w:cs="Arial"/>
          <w:shd w:val="clear" w:color="auto" w:fill="FFFFFF"/>
          <w:lang w:val="fr-FR"/>
        </w:rPr>
        <w:t>r, il a</w:t>
      </w:r>
      <w:r w:rsidR="00EE2A85" w:rsidRPr="00095356">
        <w:rPr>
          <w:rFonts w:ascii="Arial" w:hAnsi="Arial" w:cs="Arial"/>
          <w:shd w:val="clear" w:color="auto" w:fill="FFFFFF"/>
          <w:lang w:val="fr-FR"/>
        </w:rPr>
        <w:t xml:space="preserve"> dirigé </w:t>
      </w:r>
      <w:r w:rsidR="00F45649">
        <w:rPr>
          <w:rFonts w:ascii="Arial" w:hAnsi="Arial" w:cs="Arial"/>
          <w:shd w:val="clear" w:color="auto" w:fill="FFFFFF"/>
          <w:lang w:val="fr-FR"/>
        </w:rPr>
        <w:t>les</w:t>
      </w:r>
      <w:r w:rsidR="00EE2A85" w:rsidRPr="00095356">
        <w:rPr>
          <w:rFonts w:ascii="Arial" w:hAnsi="Arial" w:cs="Arial"/>
          <w:shd w:val="clear" w:color="auto" w:fill="FFFFFF"/>
          <w:lang w:val="fr-FR"/>
        </w:rPr>
        <w:t xml:space="preserve"> radio-télévision</w:t>
      </w:r>
      <w:r w:rsidR="00F45649">
        <w:rPr>
          <w:rFonts w:ascii="Arial" w:hAnsi="Arial" w:cs="Arial"/>
          <w:shd w:val="clear" w:color="auto" w:fill="FFFFFF"/>
          <w:lang w:val="fr-FR"/>
        </w:rPr>
        <w:t>s</w:t>
      </w:r>
      <w:r w:rsidR="00EE2A85" w:rsidRPr="00095356">
        <w:rPr>
          <w:rFonts w:ascii="Arial" w:hAnsi="Arial" w:cs="Arial"/>
          <w:shd w:val="clear" w:color="auto" w:fill="FFFFFF"/>
          <w:lang w:val="fr-FR"/>
        </w:rPr>
        <w:t xml:space="preserve"> </w:t>
      </w:r>
      <w:r w:rsidR="00DE7277" w:rsidRPr="00095356">
        <w:rPr>
          <w:rFonts w:ascii="Arial" w:hAnsi="Arial" w:cs="Arial"/>
          <w:shd w:val="clear" w:color="auto" w:fill="FFFFFF"/>
          <w:lang w:val="fr-FR"/>
        </w:rPr>
        <w:t>suisse</w:t>
      </w:r>
      <w:r w:rsidR="00F45649">
        <w:rPr>
          <w:rFonts w:ascii="Arial" w:hAnsi="Arial" w:cs="Arial"/>
          <w:shd w:val="clear" w:color="auto" w:fill="FFFFFF"/>
          <w:lang w:val="fr-FR"/>
        </w:rPr>
        <w:t>s</w:t>
      </w:r>
      <w:r w:rsidR="00DE7277" w:rsidRPr="00095356">
        <w:rPr>
          <w:rFonts w:ascii="Arial" w:hAnsi="Arial" w:cs="Arial"/>
          <w:shd w:val="clear" w:color="auto" w:fill="FFFFFF"/>
          <w:lang w:val="fr-FR"/>
        </w:rPr>
        <w:t xml:space="preserve"> </w:t>
      </w:r>
      <w:r w:rsidR="00EE2A85" w:rsidRPr="00095356">
        <w:rPr>
          <w:rFonts w:ascii="Arial" w:hAnsi="Arial" w:cs="Arial"/>
          <w:shd w:val="clear" w:color="auto" w:fill="FFFFFF"/>
          <w:lang w:val="fr-FR"/>
        </w:rPr>
        <w:t xml:space="preserve">et présidé le Conseil de fondation de l’Institut des hautes études internationales et du développement à Genève. </w:t>
      </w:r>
      <w:r w:rsidR="00EE2A85" w:rsidRPr="00095356">
        <w:rPr>
          <w:rFonts w:ascii="Arial" w:hAnsi="Arial" w:cs="Arial"/>
          <w:shd w:val="clear" w:color="auto" w:fill="FFFFFF"/>
          <w:lang w:val="de-CH"/>
        </w:rPr>
        <w:t xml:space="preserve">Il a </w:t>
      </w:r>
      <w:proofErr w:type="spellStart"/>
      <w:r w:rsidR="00EE2A85" w:rsidRPr="00095356">
        <w:rPr>
          <w:rFonts w:ascii="Arial" w:hAnsi="Arial" w:cs="Arial"/>
          <w:shd w:val="clear" w:color="auto" w:fill="FFFFFF"/>
          <w:lang w:val="de-CH"/>
        </w:rPr>
        <w:t>dirigé</w:t>
      </w:r>
      <w:proofErr w:type="spellEnd"/>
      <w:r w:rsidR="00EE2A85" w:rsidRPr="00095356">
        <w:rPr>
          <w:rFonts w:ascii="Arial" w:hAnsi="Arial" w:cs="Arial"/>
          <w:shd w:val="clear" w:color="auto" w:fill="FFFFFF"/>
          <w:lang w:val="de-CH"/>
        </w:rPr>
        <w:t xml:space="preserve"> </w:t>
      </w:r>
      <w:proofErr w:type="spellStart"/>
      <w:r w:rsidR="00EE2A85" w:rsidRPr="00095356">
        <w:rPr>
          <w:rFonts w:ascii="Arial" w:hAnsi="Arial" w:cs="Arial"/>
          <w:shd w:val="clear" w:color="auto" w:fill="FFFFFF"/>
          <w:lang w:val="de-CH"/>
        </w:rPr>
        <w:t>l’hebdomadaire</w:t>
      </w:r>
      <w:proofErr w:type="spellEnd"/>
      <w:r w:rsidR="00EE2A85" w:rsidRPr="00095356">
        <w:rPr>
          <w:rFonts w:ascii="Arial" w:hAnsi="Arial" w:cs="Arial"/>
          <w:shd w:val="clear" w:color="auto" w:fill="FFFFFF"/>
          <w:lang w:val="de-CH"/>
        </w:rPr>
        <w:t xml:space="preserve"> </w:t>
      </w:r>
      <w:proofErr w:type="spellStart"/>
      <w:r w:rsidR="00EE2A85" w:rsidRPr="00095356">
        <w:rPr>
          <w:rFonts w:ascii="Arial" w:hAnsi="Arial" w:cs="Arial"/>
          <w:shd w:val="clear" w:color="auto" w:fill="FFFFFF"/>
          <w:lang w:val="de-CH"/>
        </w:rPr>
        <w:t>allemand</w:t>
      </w:r>
      <w:proofErr w:type="spellEnd"/>
      <w:r w:rsidR="00EE2A85" w:rsidRPr="00095356">
        <w:rPr>
          <w:rFonts w:ascii="Arial" w:hAnsi="Arial" w:cs="Arial"/>
          <w:shd w:val="clear" w:color="auto" w:fill="FFFFFF"/>
          <w:lang w:val="de-CH"/>
        </w:rPr>
        <w:t xml:space="preserve"> « Die Zeit ». </w:t>
      </w:r>
      <w:proofErr w:type="spellStart"/>
      <w:r w:rsidRPr="00095356">
        <w:rPr>
          <w:rFonts w:ascii="Arial" w:hAnsi="Arial" w:cs="Arial"/>
          <w:shd w:val="clear" w:color="auto" w:fill="FFFFFF"/>
          <w:lang w:val="de-CH"/>
        </w:rPr>
        <w:t>A</w:t>
      </w:r>
      <w:r w:rsidR="00EE2A85" w:rsidRPr="00095356">
        <w:rPr>
          <w:rFonts w:ascii="Arial" w:hAnsi="Arial" w:cs="Arial"/>
          <w:shd w:val="clear" w:color="auto" w:fill="FFFFFF"/>
          <w:lang w:val="de-CH"/>
        </w:rPr>
        <w:t>uteur</w:t>
      </w:r>
      <w:proofErr w:type="spellEnd"/>
      <w:r w:rsidR="00EE2A85" w:rsidRPr="00095356">
        <w:rPr>
          <w:rFonts w:ascii="Arial" w:hAnsi="Arial" w:cs="Arial"/>
          <w:shd w:val="clear" w:color="auto" w:fill="FFFFFF"/>
          <w:lang w:val="de-CH"/>
        </w:rPr>
        <w:t xml:space="preserve"> de </w:t>
      </w:r>
      <w:proofErr w:type="spellStart"/>
      <w:r w:rsidR="00EE2A85" w:rsidRPr="00095356">
        <w:rPr>
          <w:rFonts w:ascii="Arial" w:hAnsi="Arial" w:cs="Arial"/>
          <w:shd w:val="clear" w:color="auto" w:fill="FFFFFF"/>
          <w:lang w:val="de-CH"/>
        </w:rPr>
        <w:t>bestsellers</w:t>
      </w:r>
      <w:proofErr w:type="spellEnd"/>
      <w:r w:rsidRPr="00095356">
        <w:rPr>
          <w:rFonts w:ascii="Arial" w:hAnsi="Arial" w:cs="Arial"/>
          <w:shd w:val="clear" w:color="auto" w:fill="FFFFFF"/>
          <w:lang w:val="de-CH"/>
        </w:rPr>
        <w:t xml:space="preserve">, </w:t>
      </w:r>
      <w:proofErr w:type="spellStart"/>
      <w:r w:rsidRPr="00095356">
        <w:rPr>
          <w:rFonts w:ascii="Arial" w:hAnsi="Arial" w:cs="Arial"/>
          <w:shd w:val="clear" w:color="auto" w:fill="FFFFFF"/>
          <w:lang w:val="de-CH"/>
        </w:rPr>
        <w:t>il</w:t>
      </w:r>
      <w:proofErr w:type="spellEnd"/>
      <w:r w:rsidRPr="00095356">
        <w:rPr>
          <w:rFonts w:ascii="Arial" w:hAnsi="Arial" w:cs="Arial"/>
          <w:shd w:val="clear" w:color="auto" w:fill="FFFFFF"/>
          <w:lang w:val="de-CH"/>
        </w:rPr>
        <w:t xml:space="preserve"> a </w:t>
      </w:r>
      <w:proofErr w:type="spellStart"/>
      <w:r w:rsidRPr="00095356">
        <w:rPr>
          <w:rFonts w:ascii="Arial" w:hAnsi="Arial" w:cs="Arial"/>
          <w:shd w:val="clear" w:color="auto" w:fill="FFFFFF"/>
          <w:lang w:val="de-CH"/>
        </w:rPr>
        <w:t>publié</w:t>
      </w:r>
      <w:proofErr w:type="spellEnd"/>
      <w:r w:rsidRPr="00095356">
        <w:rPr>
          <w:rFonts w:ascii="Arial" w:hAnsi="Arial" w:cs="Arial"/>
          <w:shd w:val="clear" w:color="auto" w:fill="FFFFFF"/>
          <w:lang w:val="de-CH"/>
        </w:rPr>
        <w:t xml:space="preserve"> </w:t>
      </w:r>
      <w:r w:rsidR="00F45649">
        <w:rPr>
          <w:rFonts w:ascii="Arial" w:hAnsi="Arial" w:cs="Arial"/>
          <w:shd w:val="clear" w:color="auto" w:fill="FFFFFF"/>
          <w:lang w:val="de-CH"/>
        </w:rPr>
        <w:t>en 2022</w:t>
      </w:r>
      <w:r w:rsidRPr="00095356">
        <w:rPr>
          <w:rFonts w:ascii="Arial" w:hAnsi="Arial" w:cs="Arial"/>
          <w:shd w:val="clear" w:color="auto" w:fill="FFFFFF"/>
          <w:lang w:val="de-CH"/>
        </w:rPr>
        <w:t xml:space="preserve"> </w:t>
      </w:r>
      <w:proofErr w:type="spellStart"/>
      <w:r w:rsidR="00EE2A85" w:rsidRPr="00095356">
        <w:rPr>
          <w:rFonts w:ascii="Arial" w:hAnsi="Arial" w:cs="Arial"/>
          <w:shd w:val="clear" w:color="auto" w:fill="FFFFFF"/>
          <w:lang w:val="de-CH"/>
        </w:rPr>
        <w:t>aux</w:t>
      </w:r>
      <w:proofErr w:type="spellEnd"/>
      <w:r w:rsidR="00EE2A85" w:rsidRPr="00095356">
        <w:rPr>
          <w:rFonts w:ascii="Arial" w:hAnsi="Arial" w:cs="Arial"/>
          <w:shd w:val="clear" w:color="auto" w:fill="FFFFFF"/>
          <w:lang w:val="de-CH"/>
        </w:rPr>
        <w:t xml:space="preserve"> </w:t>
      </w:r>
      <w:proofErr w:type="spellStart"/>
      <w:r w:rsidR="00EE2A85" w:rsidRPr="00095356">
        <w:rPr>
          <w:rFonts w:ascii="Arial" w:hAnsi="Arial" w:cs="Arial"/>
          <w:shd w:val="clear" w:color="auto" w:fill="FFFFFF"/>
          <w:lang w:val="de-CH"/>
        </w:rPr>
        <w:t>éditions</w:t>
      </w:r>
      <w:proofErr w:type="spellEnd"/>
      <w:r w:rsidR="00EE2A85" w:rsidRPr="00095356">
        <w:rPr>
          <w:rFonts w:ascii="Arial" w:hAnsi="Arial" w:cs="Arial"/>
          <w:shd w:val="clear" w:color="auto" w:fill="FFFFFF"/>
          <w:lang w:val="de-CH"/>
        </w:rPr>
        <w:t xml:space="preserve"> Suhrkamp à Berlin « Die Kraft der Demokratie – Eine Antwort auf die autoritären Reaktionäre ». </w:t>
      </w:r>
      <w:r w:rsidR="00EE2A85" w:rsidRPr="00095356">
        <w:rPr>
          <w:rFonts w:ascii="Arial" w:hAnsi="Arial" w:cs="Arial"/>
          <w:shd w:val="clear" w:color="auto" w:fill="FFFFFF"/>
          <w:lang w:val="fr-CH"/>
        </w:rPr>
        <w:t>Bilingue français-allemand, de Weck a étudié l’économie à Saint-Gall. Entre autres mandats, il siège au Conseil du Prix international Charlemagne à Aix-la-Chapelle</w:t>
      </w:r>
      <w:r w:rsidR="00F45649">
        <w:rPr>
          <w:rFonts w:ascii="Arial" w:hAnsi="Arial" w:cs="Arial"/>
          <w:shd w:val="clear" w:color="auto" w:fill="FFFFFF"/>
          <w:lang w:val="fr-CH"/>
        </w:rPr>
        <w:t xml:space="preserve">, </w:t>
      </w:r>
      <w:r w:rsidR="00EE2A85" w:rsidRPr="00095356">
        <w:rPr>
          <w:rFonts w:ascii="Arial" w:hAnsi="Arial" w:cs="Arial"/>
          <w:shd w:val="clear" w:color="auto" w:fill="FFFFFF"/>
          <w:lang w:val="fr-CH"/>
        </w:rPr>
        <w:t>au Conseil scientifique de « Critique internationale » à SciencesPo Paris</w:t>
      </w:r>
      <w:r w:rsidR="00F45649">
        <w:rPr>
          <w:rFonts w:ascii="Arial" w:hAnsi="Arial" w:cs="Arial"/>
          <w:shd w:val="clear" w:color="auto" w:fill="FFFFFF"/>
          <w:lang w:val="fr-CH"/>
        </w:rPr>
        <w:t xml:space="preserve"> et au Comité de SOS Méditerranée (Suisse)</w:t>
      </w:r>
      <w:r w:rsidR="00EE2A85" w:rsidRPr="00095356">
        <w:rPr>
          <w:rFonts w:ascii="Arial" w:hAnsi="Arial" w:cs="Arial"/>
          <w:shd w:val="clear" w:color="auto" w:fill="FFFFFF"/>
          <w:lang w:val="fr-CH"/>
        </w:rPr>
        <w:t xml:space="preserve">. Il est docteur </w:t>
      </w:r>
      <w:r w:rsidR="00EE2A85" w:rsidRPr="00095356">
        <w:rPr>
          <w:rFonts w:ascii="Arial" w:hAnsi="Arial" w:cs="Arial"/>
          <w:i/>
          <w:iCs/>
          <w:shd w:val="clear" w:color="auto" w:fill="FFFFFF"/>
          <w:lang w:val="fr-CH"/>
        </w:rPr>
        <w:t>honoris causa</w:t>
      </w:r>
      <w:r w:rsidR="00EE2A85" w:rsidRPr="00095356">
        <w:rPr>
          <w:rFonts w:ascii="Arial" w:hAnsi="Arial" w:cs="Arial"/>
          <w:shd w:val="clear" w:color="auto" w:fill="FFFFFF"/>
          <w:lang w:val="fr-CH"/>
        </w:rPr>
        <w:t xml:space="preserve"> des universités de Fribourg et Lucerne.</w:t>
      </w:r>
    </w:p>
    <w:sectPr w:rsidR="00EE2A85" w:rsidRPr="00095356" w:rsidSect="008337CD">
      <w:footerReference w:type="default" r:id="rId10"/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6A52" w14:textId="77777777" w:rsidR="00E54850" w:rsidRDefault="00E54850" w:rsidP="008337CD">
      <w:r>
        <w:separator/>
      </w:r>
    </w:p>
  </w:endnote>
  <w:endnote w:type="continuationSeparator" w:id="0">
    <w:p w14:paraId="6CB79573" w14:textId="77777777" w:rsidR="00E54850" w:rsidRDefault="00E54850" w:rsidP="0083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969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56ABC" w14:textId="77777777" w:rsidR="008337CD" w:rsidRDefault="008337CD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A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2C9793" w14:textId="77777777" w:rsidR="008337CD" w:rsidRDefault="008337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FB14" w14:textId="77777777" w:rsidR="00E54850" w:rsidRDefault="00E54850" w:rsidP="008337CD">
      <w:r>
        <w:separator/>
      </w:r>
    </w:p>
  </w:footnote>
  <w:footnote w:type="continuationSeparator" w:id="0">
    <w:p w14:paraId="101CFC6E" w14:textId="77777777" w:rsidR="00E54850" w:rsidRDefault="00E54850" w:rsidP="0083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7" w:hanging="135"/>
      </w:pPr>
      <w:rPr>
        <w:rFonts w:ascii="Arial" w:hAnsi="Arial"/>
        <w:b w:val="0"/>
        <w:w w:val="102"/>
        <w:sz w:val="22"/>
      </w:rPr>
    </w:lvl>
    <w:lvl w:ilvl="1">
      <w:numFmt w:val="bullet"/>
      <w:lvlText w:val="•"/>
      <w:lvlJc w:val="left"/>
      <w:pPr>
        <w:ind w:left="1011" w:hanging="135"/>
      </w:pPr>
    </w:lvl>
    <w:lvl w:ilvl="2">
      <w:numFmt w:val="bullet"/>
      <w:lvlText w:val="•"/>
      <w:lvlJc w:val="left"/>
      <w:pPr>
        <w:ind w:left="1922" w:hanging="135"/>
      </w:pPr>
    </w:lvl>
    <w:lvl w:ilvl="3">
      <w:numFmt w:val="bullet"/>
      <w:lvlText w:val="•"/>
      <w:lvlJc w:val="left"/>
      <w:pPr>
        <w:ind w:left="2833" w:hanging="135"/>
      </w:pPr>
    </w:lvl>
    <w:lvl w:ilvl="4">
      <w:numFmt w:val="bullet"/>
      <w:lvlText w:val="•"/>
      <w:lvlJc w:val="left"/>
      <w:pPr>
        <w:ind w:left="3744" w:hanging="135"/>
      </w:pPr>
    </w:lvl>
    <w:lvl w:ilvl="5">
      <w:numFmt w:val="bullet"/>
      <w:lvlText w:val="•"/>
      <w:lvlJc w:val="left"/>
      <w:pPr>
        <w:ind w:left="4655" w:hanging="135"/>
      </w:pPr>
    </w:lvl>
    <w:lvl w:ilvl="6">
      <w:numFmt w:val="bullet"/>
      <w:lvlText w:val="•"/>
      <w:lvlJc w:val="left"/>
      <w:pPr>
        <w:ind w:left="5566" w:hanging="135"/>
      </w:pPr>
    </w:lvl>
    <w:lvl w:ilvl="7">
      <w:numFmt w:val="bullet"/>
      <w:lvlText w:val="•"/>
      <w:lvlJc w:val="left"/>
      <w:pPr>
        <w:ind w:left="6477" w:hanging="135"/>
      </w:pPr>
    </w:lvl>
    <w:lvl w:ilvl="8">
      <w:numFmt w:val="bullet"/>
      <w:lvlText w:val="•"/>
      <w:lvlJc w:val="left"/>
      <w:pPr>
        <w:ind w:left="7388" w:hanging="135"/>
      </w:pPr>
    </w:lvl>
  </w:abstractNum>
  <w:abstractNum w:abstractNumId="1" w15:restartNumberingAfterBreak="0">
    <w:nsid w:val="4AEF04D3"/>
    <w:multiLevelType w:val="multilevel"/>
    <w:tmpl w:val="8E0E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B0E3A"/>
    <w:multiLevelType w:val="hybridMultilevel"/>
    <w:tmpl w:val="7A8E3440"/>
    <w:lvl w:ilvl="0" w:tplc="08D4006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166D1"/>
    <w:multiLevelType w:val="hybridMultilevel"/>
    <w:tmpl w:val="555639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D5676"/>
    <w:multiLevelType w:val="hybridMultilevel"/>
    <w:tmpl w:val="545A7022"/>
    <w:styleLink w:val="Strich"/>
    <w:lvl w:ilvl="0" w:tplc="6590BBC0">
      <w:start w:val="1"/>
      <w:numFmt w:val="bullet"/>
      <w:lvlText w:val="-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1" w:tplc="492A1CFA">
      <w:start w:val="1"/>
      <w:numFmt w:val="bullet"/>
      <w:lvlText w:val="-"/>
      <w:lvlJc w:val="left"/>
      <w:pPr>
        <w:ind w:left="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2" w:tplc="F6BAD83C">
      <w:start w:val="1"/>
      <w:numFmt w:val="bullet"/>
      <w:lvlText w:val="-"/>
      <w:lvlJc w:val="left"/>
      <w:pPr>
        <w:ind w:left="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3" w:tplc="F31E8BC2">
      <w:start w:val="1"/>
      <w:numFmt w:val="bullet"/>
      <w:lvlText w:val="-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4" w:tplc="2416E236">
      <w:start w:val="1"/>
      <w:numFmt w:val="bullet"/>
      <w:lvlText w:val="-"/>
      <w:lvlJc w:val="left"/>
      <w:pPr>
        <w:ind w:left="1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5" w:tplc="D258209A">
      <w:start w:val="1"/>
      <w:numFmt w:val="bullet"/>
      <w:lvlText w:val="-"/>
      <w:lvlJc w:val="left"/>
      <w:pPr>
        <w:ind w:left="15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6" w:tplc="0C628334">
      <w:start w:val="1"/>
      <w:numFmt w:val="bullet"/>
      <w:lvlText w:val="-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7" w:tplc="F9061292">
      <w:start w:val="1"/>
      <w:numFmt w:val="bullet"/>
      <w:lvlText w:val="-"/>
      <w:lvlJc w:val="left"/>
      <w:pPr>
        <w:ind w:left="2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8" w:tplc="C5026520">
      <w:start w:val="1"/>
      <w:numFmt w:val="bullet"/>
      <w:lvlText w:val="-"/>
      <w:lvlJc w:val="left"/>
      <w:pPr>
        <w:ind w:left="23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</w:abstractNum>
  <w:abstractNum w:abstractNumId="5" w15:restartNumberingAfterBreak="0">
    <w:nsid w:val="65082209"/>
    <w:multiLevelType w:val="multilevel"/>
    <w:tmpl w:val="B394A3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17399"/>
    <w:multiLevelType w:val="multilevel"/>
    <w:tmpl w:val="2DE8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C6835"/>
    <w:multiLevelType w:val="hybridMultilevel"/>
    <w:tmpl w:val="545A7022"/>
    <w:numStyleLink w:val="Strich"/>
  </w:abstractNum>
  <w:abstractNum w:abstractNumId="8" w15:restartNumberingAfterBreak="0">
    <w:nsid w:val="6CFB170E"/>
    <w:multiLevelType w:val="multilevel"/>
    <w:tmpl w:val="8270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AF3902"/>
    <w:multiLevelType w:val="multilevel"/>
    <w:tmpl w:val="610A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91EA1"/>
    <w:multiLevelType w:val="multilevel"/>
    <w:tmpl w:val="689485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1082C"/>
    <w:multiLevelType w:val="hybridMultilevel"/>
    <w:tmpl w:val="B47EDC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8770924">
    <w:abstractNumId w:val="6"/>
  </w:num>
  <w:num w:numId="2" w16cid:durableId="1352292533">
    <w:abstractNumId w:val="1"/>
  </w:num>
  <w:num w:numId="3" w16cid:durableId="2035646012">
    <w:abstractNumId w:val="9"/>
  </w:num>
  <w:num w:numId="4" w16cid:durableId="966660759">
    <w:abstractNumId w:val="4"/>
  </w:num>
  <w:num w:numId="5" w16cid:durableId="376121584">
    <w:abstractNumId w:val="7"/>
  </w:num>
  <w:num w:numId="6" w16cid:durableId="356276244">
    <w:abstractNumId w:val="10"/>
  </w:num>
  <w:num w:numId="7" w16cid:durableId="1377704923">
    <w:abstractNumId w:val="11"/>
  </w:num>
  <w:num w:numId="8" w16cid:durableId="817110575">
    <w:abstractNumId w:val="5"/>
  </w:num>
  <w:num w:numId="9" w16cid:durableId="1835342466">
    <w:abstractNumId w:val="8"/>
  </w:num>
  <w:num w:numId="10" w16cid:durableId="893851570">
    <w:abstractNumId w:val="0"/>
  </w:num>
  <w:num w:numId="11" w16cid:durableId="1624190749">
    <w:abstractNumId w:val="2"/>
  </w:num>
  <w:num w:numId="12" w16cid:durableId="1128010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AC"/>
    <w:rsid w:val="00001C3A"/>
    <w:rsid w:val="0000362A"/>
    <w:rsid w:val="0002060F"/>
    <w:rsid w:val="0004127D"/>
    <w:rsid w:val="0005703E"/>
    <w:rsid w:val="00075A7C"/>
    <w:rsid w:val="00091748"/>
    <w:rsid w:val="00095356"/>
    <w:rsid w:val="000B3977"/>
    <w:rsid w:val="000C7E67"/>
    <w:rsid w:val="000E000A"/>
    <w:rsid w:val="001363E7"/>
    <w:rsid w:val="00177BCB"/>
    <w:rsid w:val="001806C6"/>
    <w:rsid w:val="001829B8"/>
    <w:rsid w:val="001B2BDB"/>
    <w:rsid w:val="001B5CA3"/>
    <w:rsid w:val="001D1298"/>
    <w:rsid w:val="001F51FB"/>
    <w:rsid w:val="002159FD"/>
    <w:rsid w:val="002301B4"/>
    <w:rsid w:val="002376B4"/>
    <w:rsid w:val="00241E83"/>
    <w:rsid w:val="002A49C9"/>
    <w:rsid w:val="002B380E"/>
    <w:rsid w:val="002C218C"/>
    <w:rsid w:val="002D6274"/>
    <w:rsid w:val="002E047C"/>
    <w:rsid w:val="002E1BEE"/>
    <w:rsid w:val="00322654"/>
    <w:rsid w:val="003242B8"/>
    <w:rsid w:val="00324C53"/>
    <w:rsid w:val="00335D66"/>
    <w:rsid w:val="003516FB"/>
    <w:rsid w:val="003702EB"/>
    <w:rsid w:val="003830D3"/>
    <w:rsid w:val="00392526"/>
    <w:rsid w:val="003D0C08"/>
    <w:rsid w:val="003D5827"/>
    <w:rsid w:val="003D5A3D"/>
    <w:rsid w:val="003F1BFC"/>
    <w:rsid w:val="00460308"/>
    <w:rsid w:val="00482C09"/>
    <w:rsid w:val="00486D91"/>
    <w:rsid w:val="00487FA7"/>
    <w:rsid w:val="00491A89"/>
    <w:rsid w:val="004B5AC2"/>
    <w:rsid w:val="004F5A85"/>
    <w:rsid w:val="00540225"/>
    <w:rsid w:val="0057333E"/>
    <w:rsid w:val="00577A57"/>
    <w:rsid w:val="00580B38"/>
    <w:rsid w:val="005A78DF"/>
    <w:rsid w:val="005D7694"/>
    <w:rsid w:val="005E08E1"/>
    <w:rsid w:val="005E0DBD"/>
    <w:rsid w:val="005F23EF"/>
    <w:rsid w:val="00607EF5"/>
    <w:rsid w:val="006217E5"/>
    <w:rsid w:val="006336B6"/>
    <w:rsid w:val="00634A28"/>
    <w:rsid w:val="00641B13"/>
    <w:rsid w:val="00662370"/>
    <w:rsid w:val="00671B1A"/>
    <w:rsid w:val="00672178"/>
    <w:rsid w:val="006A1A55"/>
    <w:rsid w:val="006D1515"/>
    <w:rsid w:val="006E5A64"/>
    <w:rsid w:val="007065AF"/>
    <w:rsid w:val="00727307"/>
    <w:rsid w:val="00727F54"/>
    <w:rsid w:val="00751A3D"/>
    <w:rsid w:val="0076370F"/>
    <w:rsid w:val="00765FB2"/>
    <w:rsid w:val="00776D6B"/>
    <w:rsid w:val="00794262"/>
    <w:rsid w:val="007B058C"/>
    <w:rsid w:val="007B3F3C"/>
    <w:rsid w:val="007C6867"/>
    <w:rsid w:val="007D1B37"/>
    <w:rsid w:val="007E296E"/>
    <w:rsid w:val="007F33D5"/>
    <w:rsid w:val="007F7EAF"/>
    <w:rsid w:val="00800057"/>
    <w:rsid w:val="008337CD"/>
    <w:rsid w:val="00857A22"/>
    <w:rsid w:val="008712F2"/>
    <w:rsid w:val="0087184C"/>
    <w:rsid w:val="00871B84"/>
    <w:rsid w:val="008B64D2"/>
    <w:rsid w:val="008D3F6F"/>
    <w:rsid w:val="008D6CAD"/>
    <w:rsid w:val="009115FD"/>
    <w:rsid w:val="00911AD7"/>
    <w:rsid w:val="00930D66"/>
    <w:rsid w:val="00933C9E"/>
    <w:rsid w:val="009348B1"/>
    <w:rsid w:val="00951D48"/>
    <w:rsid w:val="00952CD7"/>
    <w:rsid w:val="0096382C"/>
    <w:rsid w:val="00972360"/>
    <w:rsid w:val="009D25CE"/>
    <w:rsid w:val="009E30AC"/>
    <w:rsid w:val="009F055F"/>
    <w:rsid w:val="009F76ED"/>
    <w:rsid w:val="00A51ED7"/>
    <w:rsid w:val="00A56903"/>
    <w:rsid w:val="00A603A2"/>
    <w:rsid w:val="00A644C2"/>
    <w:rsid w:val="00A77EF9"/>
    <w:rsid w:val="00A830DB"/>
    <w:rsid w:val="00AB06ED"/>
    <w:rsid w:val="00AE1BA2"/>
    <w:rsid w:val="00AE2FF0"/>
    <w:rsid w:val="00AF1E43"/>
    <w:rsid w:val="00B20289"/>
    <w:rsid w:val="00B21D18"/>
    <w:rsid w:val="00B22719"/>
    <w:rsid w:val="00B274CF"/>
    <w:rsid w:val="00B34569"/>
    <w:rsid w:val="00B34DAF"/>
    <w:rsid w:val="00B43AA9"/>
    <w:rsid w:val="00B65661"/>
    <w:rsid w:val="00B70426"/>
    <w:rsid w:val="00B72EC4"/>
    <w:rsid w:val="00BA10EA"/>
    <w:rsid w:val="00BA5AD1"/>
    <w:rsid w:val="00BB6222"/>
    <w:rsid w:val="00BC2295"/>
    <w:rsid w:val="00BD4949"/>
    <w:rsid w:val="00C03E32"/>
    <w:rsid w:val="00C23D6F"/>
    <w:rsid w:val="00C54235"/>
    <w:rsid w:val="00C643A8"/>
    <w:rsid w:val="00C857D0"/>
    <w:rsid w:val="00C87F5B"/>
    <w:rsid w:val="00C90BA2"/>
    <w:rsid w:val="00C9465D"/>
    <w:rsid w:val="00C95627"/>
    <w:rsid w:val="00CC3395"/>
    <w:rsid w:val="00CD6342"/>
    <w:rsid w:val="00D54BCF"/>
    <w:rsid w:val="00D65CE7"/>
    <w:rsid w:val="00D9761B"/>
    <w:rsid w:val="00DB3969"/>
    <w:rsid w:val="00DB43BD"/>
    <w:rsid w:val="00DB4910"/>
    <w:rsid w:val="00DD4965"/>
    <w:rsid w:val="00DE4FCB"/>
    <w:rsid w:val="00DE7277"/>
    <w:rsid w:val="00E1160D"/>
    <w:rsid w:val="00E3186C"/>
    <w:rsid w:val="00E34BA2"/>
    <w:rsid w:val="00E44775"/>
    <w:rsid w:val="00E47938"/>
    <w:rsid w:val="00E47C2A"/>
    <w:rsid w:val="00E54850"/>
    <w:rsid w:val="00E8097B"/>
    <w:rsid w:val="00E84F45"/>
    <w:rsid w:val="00E904D2"/>
    <w:rsid w:val="00E92C88"/>
    <w:rsid w:val="00E97C34"/>
    <w:rsid w:val="00EB65F3"/>
    <w:rsid w:val="00ED7B97"/>
    <w:rsid w:val="00EE125F"/>
    <w:rsid w:val="00EE2758"/>
    <w:rsid w:val="00EE2A85"/>
    <w:rsid w:val="00EE7170"/>
    <w:rsid w:val="00EF21DE"/>
    <w:rsid w:val="00F07C25"/>
    <w:rsid w:val="00F104A8"/>
    <w:rsid w:val="00F179C4"/>
    <w:rsid w:val="00F31257"/>
    <w:rsid w:val="00F45649"/>
    <w:rsid w:val="00FA1E11"/>
    <w:rsid w:val="00FA3007"/>
    <w:rsid w:val="00FB27A1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9B1E1"/>
  <w14:defaultImageDpi w14:val="330"/>
  <w15:chartTrackingRefBased/>
  <w15:docId w15:val="{A7BEE497-E606-DA4C-9D98-ADDB370B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E30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customStyle="1" w:styleId="Text">
    <w:name w:val="Text"/>
    <w:rsid w:val="00F10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</w:rPr>
  </w:style>
  <w:style w:type="numbering" w:customStyle="1" w:styleId="Strich">
    <w:name w:val="Strich"/>
    <w:rsid w:val="00F104A8"/>
    <w:pPr>
      <w:numPr>
        <w:numId w:val="4"/>
      </w:numPr>
    </w:pPr>
  </w:style>
  <w:style w:type="paragraph" w:styleId="Listenabsatz">
    <w:name w:val="List Paragraph"/>
    <w:basedOn w:val="Standard"/>
    <w:uiPriority w:val="34"/>
    <w:qFormat/>
    <w:rsid w:val="00177BCB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3D5827"/>
    <w:pPr>
      <w:widowControl w:val="0"/>
      <w:autoSpaceDE w:val="0"/>
      <w:autoSpaceDN w:val="0"/>
      <w:adjustRightInd w:val="0"/>
      <w:ind w:left="242" w:hanging="135"/>
    </w:pPr>
    <w:rPr>
      <w:rFonts w:ascii="Arial" w:eastAsiaTheme="minorEastAsia" w:hAnsi="Arial" w:cs="Arial"/>
      <w:noProof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D5827"/>
    <w:rPr>
      <w:rFonts w:ascii="Arial" w:eastAsiaTheme="minorEastAsia" w:hAnsi="Arial" w:cs="Arial"/>
      <w:noProof/>
      <w:sz w:val="22"/>
      <w:szCs w:val="22"/>
      <w:lang w:val="en-US"/>
    </w:rPr>
  </w:style>
  <w:style w:type="paragraph" w:customStyle="1" w:styleId="Default">
    <w:name w:val="Default"/>
    <w:rsid w:val="003D582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US"/>
    </w:rPr>
  </w:style>
  <w:style w:type="character" w:styleId="Hyperlink">
    <w:name w:val="Hyperlink"/>
    <w:basedOn w:val="Absatz-Standardschriftart"/>
    <w:uiPriority w:val="99"/>
    <w:unhideWhenUsed/>
    <w:rsid w:val="003D582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D769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37C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37CD"/>
  </w:style>
  <w:style w:type="paragraph" w:styleId="Fuzeile">
    <w:name w:val="footer"/>
    <w:basedOn w:val="Standard"/>
    <w:link w:val="FuzeileZchn"/>
    <w:uiPriority w:val="99"/>
    <w:unhideWhenUsed/>
    <w:rsid w:val="008337C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37CD"/>
  </w:style>
  <w:style w:type="character" w:customStyle="1" w:styleId="gmail-familyname">
    <w:name w:val="gmail-familyname"/>
    <w:basedOn w:val="Absatz-Standardschriftart"/>
    <w:rsid w:val="007B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omeuropeen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serpage.fu-berlin.de/~gerhards/gerhards/four_models_of_public_sphere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6438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</dc:creator>
  <cp:keywords/>
  <dc:description/>
  <cp:lastModifiedBy>Roger de Weck</cp:lastModifiedBy>
  <cp:revision>9</cp:revision>
  <cp:lastPrinted>2022-07-13T12:57:00Z</cp:lastPrinted>
  <dcterms:created xsi:type="dcterms:W3CDTF">2021-10-15T08:33:00Z</dcterms:created>
  <dcterms:modified xsi:type="dcterms:W3CDTF">2022-07-13T15:22:00Z</dcterms:modified>
</cp:coreProperties>
</file>